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6A4936" w14:textId="1B976B95" w:rsidR="004E60A0" w:rsidRPr="00BC4B04" w:rsidRDefault="004E60A0" w:rsidP="004E60A0">
      <w:pPr>
        <w:rPr>
          <w:sz w:val="24"/>
          <w:szCs w:val="24"/>
        </w:rPr>
      </w:pPr>
      <w:r w:rsidRPr="00BC4B04">
        <w:rPr>
          <w:b/>
          <w:sz w:val="24"/>
          <w:szCs w:val="24"/>
        </w:rPr>
        <w:t>Psyc4</w:t>
      </w:r>
      <w:r w:rsidR="00E233D7">
        <w:rPr>
          <w:b/>
          <w:sz w:val="24"/>
          <w:szCs w:val="24"/>
        </w:rPr>
        <w:t>92</w:t>
      </w:r>
      <w:r w:rsidRPr="00BC4B04">
        <w:rPr>
          <w:b/>
          <w:sz w:val="24"/>
          <w:szCs w:val="24"/>
        </w:rPr>
        <w:t xml:space="preserve">  Exam 1a</w:t>
      </w:r>
      <w:r w:rsidR="00E233D7">
        <w:rPr>
          <w:b/>
          <w:sz w:val="24"/>
          <w:szCs w:val="24"/>
        </w:rPr>
        <w:t xml:space="preserve">  2023</w:t>
      </w:r>
      <w:bookmarkStart w:id="0" w:name="_GoBack"/>
      <w:bookmarkEnd w:id="0"/>
    </w:p>
    <w:p w14:paraId="06874C33" w14:textId="77777777" w:rsidR="004E60A0" w:rsidRPr="00BC4B04" w:rsidRDefault="004E60A0" w:rsidP="004E60A0">
      <w:pPr>
        <w:rPr>
          <w:sz w:val="18"/>
          <w:szCs w:val="18"/>
        </w:rPr>
      </w:pPr>
    </w:p>
    <w:p w14:paraId="0F83011E" w14:textId="77777777" w:rsidR="004E60A0" w:rsidRPr="00F31264" w:rsidRDefault="004E60A0" w:rsidP="004E60A0">
      <w:pPr>
        <w:rPr>
          <w:b/>
          <w:sz w:val="18"/>
          <w:szCs w:val="18"/>
        </w:rPr>
      </w:pPr>
      <w:r w:rsidRPr="00F31264">
        <w:rPr>
          <w:b/>
          <w:sz w:val="18"/>
          <w:szCs w:val="18"/>
        </w:rPr>
        <w:t xml:space="preserve">Procedures for the Exam:  </w:t>
      </w:r>
    </w:p>
    <w:p w14:paraId="2FCEA568" w14:textId="3D2B1168" w:rsidR="004E60A0" w:rsidRPr="006A4751" w:rsidRDefault="004E60A0" w:rsidP="004E60A0">
      <w:pPr>
        <w:numPr>
          <w:ilvl w:val="0"/>
          <w:numId w:val="1"/>
        </w:numPr>
        <w:rPr>
          <w:b/>
          <w:color w:val="FF0000"/>
        </w:rPr>
      </w:pPr>
      <w:r w:rsidRPr="00F31264">
        <w:rPr>
          <w:b/>
          <w:sz w:val="18"/>
          <w:szCs w:val="18"/>
        </w:rPr>
        <w:t xml:space="preserve">This </w:t>
      </w:r>
      <w:r>
        <w:rPr>
          <w:b/>
          <w:sz w:val="18"/>
          <w:szCs w:val="18"/>
        </w:rPr>
        <w:t>Examination</w:t>
      </w:r>
      <w:r w:rsidRPr="00F31264">
        <w:rPr>
          <w:b/>
          <w:sz w:val="18"/>
          <w:szCs w:val="18"/>
        </w:rPr>
        <w:t xml:space="preserve"> is given under the honor system. You may not communicate with anyone except </w:t>
      </w:r>
      <w:r w:rsidR="00461CEE">
        <w:rPr>
          <w:b/>
          <w:sz w:val="18"/>
          <w:szCs w:val="18"/>
        </w:rPr>
        <w:t>Manda</w:t>
      </w:r>
      <w:r w:rsidRPr="00F31264">
        <w:rPr>
          <w:b/>
          <w:sz w:val="18"/>
          <w:szCs w:val="18"/>
        </w:rPr>
        <w:t xml:space="preserve"> about any aspect of this assignment.</w:t>
      </w:r>
      <w:r w:rsidR="006A4751">
        <w:rPr>
          <w:b/>
          <w:sz w:val="18"/>
          <w:szCs w:val="18"/>
        </w:rPr>
        <w:t xml:space="preserve"> </w:t>
      </w:r>
      <w:r w:rsidR="00461CEE">
        <w:rPr>
          <w:b/>
          <w:color w:val="FF0000"/>
        </w:rPr>
        <w:t>Submit</w:t>
      </w:r>
      <w:r w:rsidR="006A4751" w:rsidRPr="006A4751">
        <w:rPr>
          <w:b/>
          <w:color w:val="FF0000"/>
        </w:rPr>
        <w:t xml:space="preserve"> first page of this doc to </w:t>
      </w:r>
      <w:r w:rsidR="00461CEE">
        <w:rPr>
          <w:b/>
          <w:color w:val="FF0000"/>
        </w:rPr>
        <w:t>Manda</w:t>
      </w:r>
      <w:r w:rsidR="006A4751" w:rsidRPr="006A4751">
        <w:rPr>
          <w:b/>
          <w:color w:val="FF0000"/>
        </w:rPr>
        <w:t xml:space="preserve"> with you signature </w:t>
      </w:r>
      <w:r w:rsidR="00461CEE">
        <w:rPr>
          <w:b/>
          <w:color w:val="FF0000"/>
        </w:rPr>
        <w:t>added!</w:t>
      </w:r>
    </w:p>
    <w:p w14:paraId="5C5A9B1A" w14:textId="683CB6B1" w:rsidR="004E60A0" w:rsidRPr="00F31264" w:rsidRDefault="004E60A0" w:rsidP="004E60A0">
      <w:pPr>
        <w:numPr>
          <w:ilvl w:val="0"/>
          <w:numId w:val="1"/>
        </w:numPr>
        <w:rPr>
          <w:b/>
          <w:bCs/>
          <w:sz w:val="18"/>
          <w:szCs w:val="18"/>
        </w:rPr>
      </w:pPr>
      <w:r w:rsidRPr="00F31264">
        <w:rPr>
          <w:b/>
          <w:bCs/>
          <w:sz w:val="18"/>
          <w:szCs w:val="18"/>
        </w:rPr>
        <w:t>Answer all questions</w:t>
      </w:r>
      <w:r w:rsidR="00461CEE">
        <w:rPr>
          <w:b/>
          <w:bCs/>
          <w:sz w:val="18"/>
          <w:szCs w:val="18"/>
        </w:rPr>
        <w:t>.</w:t>
      </w:r>
    </w:p>
    <w:p w14:paraId="1AFD2417" w14:textId="763D996A" w:rsidR="004E60A0" w:rsidRPr="00F31264" w:rsidRDefault="009D6CFF" w:rsidP="004E60A0">
      <w:pPr>
        <w:numPr>
          <w:ilvl w:val="0"/>
          <w:numId w:val="1"/>
        </w:numPr>
        <w:rPr>
          <w:b/>
          <w:bCs/>
          <w:sz w:val="18"/>
          <w:szCs w:val="18"/>
        </w:rPr>
      </w:pPr>
      <w:r>
        <w:rPr>
          <w:b/>
          <w:bCs/>
          <w:sz w:val="18"/>
          <w:szCs w:val="18"/>
        </w:rPr>
        <w:t xml:space="preserve">Check with you </w:t>
      </w:r>
      <w:r w:rsidR="00461CEE">
        <w:rPr>
          <w:b/>
          <w:bCs/>
          <w:sz w:val="18"/>
          <w:szCs w:val="18"/>
        </w:rPr>
        <w:t>Manda</w:t>
      </w:r>
      <w:r>
        <w:rPr>
          <w:b/>
          <w:bCs/>
          <w:sz w:val="18"/>
          <w:szCs w:val="18"/>
        </w:rPr>
        <w:t xml:space="preserve"> to learn when </w:t>
      </w:r>
      <w:r w:rsidR="004E60A0" w:rsidRPr="00F31264">
        <w:rPr>
          <w:b/>
          <w:bCs/>
          <w:sz w:val="18"/>
          <w:szCs w:val="18"/>
        </w:rPr>
        <w:t>Exam 1 is du</w:t>
      </w:r>
      <w:r w:rsidR="004E60A0">
        <w:rPr>
          <w:b/>
          <w:bCs/>
          <w:sz w:val="18"/>
          <w:szCs w:val="18"/>
        </w:rPr>
        <w:t xml:space="preserve">e </w:t>
      </w:r>
      <w:r>
        <w:rPr>
          <w:b/>
          <w:bCs/>
          <w:sz w:val="18"/>
          <w:szCs w:val="18"/>
        </w:rPr>
        <w:t xml:space="preserve">-- </w:t>
      </w:r>
      <w:r w:rsidR="00461CEE">
        <w:rPr>
          <w:b/>
          <w:bCs/>
          <w:sz w:val="18"/>
          <w:szCs w:val="18"/>
        </w:rPr>
        <w:t>s</w:t>
      </w:r>
      <w:r w:rsidR="004E60A0">
        <w:rPr>
          <w:b/>
          <w:bCs/>
          <w:sz w:val="18"/>
          <w:szCs w:val="18"/>
        </w:rPr>
        <w:t>he will tell if how to submit it, email, Bb, etc.</w:t>
      </w:r>
      <w:r w:rsidR="004E60A0" w:rsidRPr="00F31264">
        <w:rPr>
          <w:b/>
          <w:bCs/>
          <w:sz w:val="18"/>
          <w:szCs w:val="18"/>
        </w:rPr>
        <w:t xml:space="preserve">  Be sure to keep a complete copy of the exam – if asked to provide a copy you must do so, even if it means redoing the Exam.</w:t>
      </w:r>
    </w:p>
    <w:p w14:paraId="7C5E528E" w14:textId="77777777" w:rsidR="004E60A0" w:rsidRPr="00F31264" w:rsidRDefault="004E60A0" w:rsidP="004E60A0">
      <w:pPr>
        <w:numPr>
          <w:ilvl w:val="0"/>
          <w:numId w:val="1"/>
        </w:numPr>
        <w:rPr>
          <w:b/>
          <w:bCs/>
          <w:sz w:val="18"/>
          <w:szCs w:val="18"/>
        </w:rPr>
      </w:pPr>
      <w:r w:rsidRPr="00F31264">
        <w:rPr>
          <w:b/>
          <w:bCs/>
          <w:sz w:val="18"/>
          <w:szCs w:val="18"/>
        </w:rPr>
        <w:t xml:space="preserve">Exams turned in later that day will lose 10%, with an additional 20% each day the Exam is late.  </w:t>
      </w:r>
    </w:p>
    <w:p w14:paraId="4992075F" w14:textId="77777777" w:rsidR="004E60A0" w:rsidRDefault="004E60A0" w:rsidP="004E60A0">
      <w:pPr>
        <w:ind w:left="720"/>
        <w:rPr>
          <w:b/>
          <w:bCs/>
          <w:sz w:val="18"/>
          <w:szCs w:val="18"/>
        </w:rPr>
      </w:pPr>
      <w:r w:rsidRPr="00F31264">
        <w:rPr>
          <w:b/>
          <w:bCs/>
          <w:sz w:val="18"/>
          <w:szCs w:val="18"/>
        </w:rPr>
        <w:t xml:space="preserve">There will be an opportunity to re-write the exam.  </w:t>
      </w:r>
      <w:r>
        <w:rPr>
          <w:b/>
          <w:bCs/>
          <w:sz w:val="18"/>
          <w:szCs w:val="18"/>
        </w:rPr>
        <w:t xml:space="preserve"> You will get to choose to…</w:t>
      </w:r>
    </w:p>
    <w:p w14:paraId="0231B609" w14:textId="77777777" w:rsidR="004E60A0" w:rsidRDefault="004E60A0" w:rsidP="004E60A0">
      <w:pPr>
        <w:numPr>
          <w:ilvl w:val="1"/>
          <w:numId w:val="1"/>
        </w:numPr>
        <w:rPr>
          <w:b/>
          <w:bCs/>
          <w:sz w:val="18"/>
          <w:szCs w:val="18"/>
        </w:rPr>
      </w:pPr>
      <w:r>
        <w:rPr>
          <w:b/>
          <w:bCs/>
          <w:sz w:val="18"/>
          <w:szCs w:val="18"/>
        </w:rPr>
        <w:t>Re-write the exam based on your previous analyses (can’t recover points from wrong analysis results)</w:t>
      </w:r>
    </w:p>
    <w:p w14:paraId="482127AC" w14:textId="77777777" w:rsidR="004E60A0" w:rsidRPr="00F31264" w:rsidRDefault="004E60A0" w:rsidP="004E60A0">
      <w:pPr>
        <w:numPr>
          <w:ilvl w:val="1"/>
          <w:numId w:val="1"/>
        </w:numPr>
        <w:rPr>
          <w:b/>
          <w:bCs/>
          <w:sz w:val="18"/>
          <w:szCs w:val="18"/>
        </w:rPr>
      </w:pPr>
      <w:r>
        <w:rPr>
          <w:b/>
          <w:bCs/>
          <w:sz w:val="18"/>
          <w:szCs w:val="18"/>
        </w:rPr>
        <w:t>Re-analyze and re-write the exam, starting with a different data set</w:t>
      </w:r>
    </w:p>
    <w:p w14:paraId="3AFBD85D" w14:textId="3433637B" w:rsidR="004E60A0" w:rsidRPr="00F31264" w:rsidRDefault="004E60A0" w:rsidP="004E60A0">
      <w:pPr>
        <w:numPr>
          <w:ilvl w:val="0"/>
          <w:numId w:val="1"/>
        </w:numPr>
        <w:rPr>
          <w:b/>
          <w:bCs/>
          <w:sz w:val="18"/>
          <w:szCs w:val="18"/>
        </w:rPr>
      </w:pPr>
      <w:r w:rsidRPr="00F31264">
        <w:rPr>
          <w:b/>
          <w:bCs/>
          <w:sz w:val="18"/>
          <w:szCs w:val="18"/>
        </w:rPr>
        <w:t>Points lost because an exam is handed in late cannot be recovered</w:t>
      </w:r>
    </w:p>
    <w:p w14:paraId="6AA84152" w14:textId="77777777" w:rsidR="004E60A0" w:rsidRPr="00BC4B04" w:rsidRDefault="004E60A0" w:rsidP="004E60A0">
      <w:pPr>
        <w:ind w:left="360"/>
        <w:rPr>
          <w:b/>
          <w:sz w:val="18"/>
          <w:szCs w:val="18"/>
        </w:rPr>
      </w:pPr>
    </w:p>
    <w:p w14:paraId="53DEE950" w14:textId="5814266E" w:rsidR="004E60A0" w:rsidRDefault="004E60A0" w:rsidP="004E60A0">
      <w:pPr>
        <w:rPr>
          <w:b/>
          <w:sz w:val="22"/>
          <w:szCs w:val="22"/>
        </w:rPr>
      </w:pPr>
      <w:r w:rsidRPr="006A4751">
        <w:rPr>
          <w:b/>
          <w:color w:val="FF0000"/>
          <w:sz w:val="22"/>
          <w:szCs w:val="22"/>
        </w:rPr>
        <w:t xml:space="preserve">I have not talked with anyone but </w:t>
      </w:r>
      <w:r w:rsidR="00461CEE">
        <w:rPr>
          <w:b/>
          <w:color w:val="FF0000"/>
          <w:sz w:val="22"/>
          <w:szCs w:val="22"/>
        </w:rPr>
        <w:t>Manda a</w:t>
      </w:r>
      <w:r w:rsidRPr="006A4751">
        <w:rPr>
          <w:b/>
          <w:color w:val="FF0000"/>
          <w:sz w:val="22"/>
          <w:szCs w:val="22"/>
        </w:rPr>
        <w:t xml:space="preserve">bout any aspect of this assignment.  </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p w14:paraId="29A98BF0" w14:textId="77777777" w:rsidR="004E60A0" w:rsidRPr="004A0082" w:rsidRDefault="004E60A0" w:rsidP="004E60A0">
      <w:pPr>
        <w:ind w:left="4320" w:firstLine="720"/>
        <w:rPr>
          <w:sz w:val="22"/>
          <w:szCs w:val="22"/>
        </w:rPr>
      </w:pPr>
      <w:r w:rsidRPr="004A0082">
        <w:rPr>
          <w:sz w:val="22"/>
          <w:szCs w:val="22"/>
        </w:rPr>
        <w:t>Signed _______________________</w:t>
      </w:r>
      <w:r>
        <w:rPr>
          <w:sz w:val="22"/>
          <w:szCs w:val="22"/>
        </w:rPr>
        <w:t>_____________</w:t>
      </w:r>
    </w:p>
    <w:p w14:paraId="686A42E9" w14:textId="77777777" w:rsidR="004E60A0" w:rsidRPr="004A0082" w:rsidRDefault="004E60A0" w:rsidP="004E60A0">
      <w:pPr>
        <w:rPr>
          <w:sz w:val="22"/>
          <w:szCs w:val="22"/>
        </w:rPr>
      </w:pPr>
    </w:p>
    <w:p w14:paraId="4F95E4D9" w14:textId="77777777" w:rsidR="004E60A0" w:rsidRDefault="004E60A0" w:rsidP="004E60A0">
      <w:pPr>
        <w:rPr>
          <w:b/>
          <w:sz w:val="24"/>
          <w:szCs w:val="24"/>
        </w:rPr>
      </w:pPr>
      <w:r w:rsidRPr="004A0082">
        <w:rPr>
          <w:b/>
          <w:sz w:val="24"/>
          <w:szCs w:val="24"/>
        </w:rPr>
        <w:t>The Story</w:t>
      </w:r>
    </w:p>
    <w:p w14:paraId="44792A81" w14:textId="77777777" w:rsidR="004E60A0" w:rsidRPr="004A0082" w:rsidRDefault="004E60A0" w:rsidP="004E60A0">
      <w:pPr>
        <w:rPr>
          <w:b/>
          <w:sz w:val="24"/>
          <w:szCs w:val="24"/>
        </w:rPr>
      </w:pPr>
    </w:p>
    <w:p w14:paraId="77607040" w14:textId="77777777" w:rsidR="004E60A0" w:rsidRPr="00EB49FC" w:rsidRDefault="004E60A0" w:rsidP="004E60A0">
      <w:pPr>
        <w:rPr>
          <w:b/>
          <w:i/>
          <w:sz w:val="24"/>
          <w:szCs w:val="24"/>
        </w:rPr>
      </w:pPr>
      <w:r w:rsidRPr="004A0082">
        <w:rPr>
          <w:sz w:val="24"/>
          <w:szCs w:val="24"/>
        </w:rPr>
        <w:tab/>
        <w:t>You've been hired as the data analyst for a series of studies exploring the effectiveness of "Treatment X" (</w:t>
      </w:r>
      <w:proofErr w:type="spellStart"/>
      <w:r w:rsidRPr="004A0082">
        <w:rPr>
          <w:sz w:val="24"/>
          <w:szCs w:val="24"/>
        </w:rPr>
        <w:t>TxX</w:t>
      </w:r>
      <w:proofErr w:type="spellEnd"/>
      <w:r w:rsidRPr="004A0082">
        <w:rPr>
          <w:sz w:val="24"/>
          <w:szCs w:val="24"/>
        </w:rPr>
        <w:t>) which is designed to ameliorate depressive symptomology.  For all studies the outcome variable (DV) is the Mental Health Index (MHI -- higher scores are "better").  Analyze the data from each study and answer</w:t>
      </w:r>
      <w:r>
        <w:rPr>
          <w:sz w:val="24"/>
          <w:szCs w:val="24"/>
        </w:rPr>
        <w:t xml:space="preserve"> the</w:t>
      </w:r>
      <w:r w:rsidRPr="004A0082">
        <w:rPr>
          <w:sz w:val="24"/>
          <w:szCs w:val="24"/>
        </w:rPr>
        <w:t xml:space="preserve"> questions that are asked.</w:t>
      </w:r>
      <w:r>
        <w:rPr>
          <w:sz w:val="24"/>
          <w:szCs w:val="24"/>
        </w:rPr>
        <w:t xml:space="preserve">  </w:t>
      </w:r>
      <w:r>
        <w:rPr>
          <w:b/>
          <w:i/>
          <w:sz w:val="24"/>
          <w:szCs w:val="24"/>
        </w:rPr>
        <w:t>D</w:t>
      </w:r>
      <w:r w:rsidRPr="00EB49FC">
        <w:rPr>
          <w:b/>
          <w:i/>
          <w:sz w:val="24"/>
          <w:szCs w:val="24"/>
        </w:rPr>
        <w:t>o not provide a complete “results section” for each anal</w:t>
      </w:r>
      <w:r>
        <w:rPr>
          <w:b/>
          <w:i/>
          <w:sz w:val="24"/>
          <w:szCs w:val="24"/>
        </w:rPr>
        <w:t>ysis, just answer the questions!!</w:t>
      </w:r>
    </w:p>
    <w:p w14:paraId="49BF3BD7" w14:textId="77777777" w:rsidR="004E60A0" w:rsidRDefault="004E60A0" w:rsidP="004E60A0">
      <w:pPr>
        <w:rPr>
          <w:sz w:val="24"/>
          <w:szCs w:val="24"/>
        </w:rPr>
      </w:pPr>
    </w:p>
    <w:p w14:paraId="486772DC" w14:textId="77777777" w:rsidR="004E60A0" w:rsidRDefault="004E60A0" w:rsidP="004E60A0">
      <w:pPr>
        <w:rPr>
          <w:b/>
          <w:sz w:val="24"/>
          <w:szCs w:val="24"/>
        </w:rPr>
      </w:pPr>
    </w:p>
    <w:p w14:paraId="43AE2DE6" w14:textId="77777777" w:rsidR="004E60A0" w:rsidRPr="00B60DFC" w:rsidRDefault="004E60A0" w:rsidP="004E60A0">
      <w:pPr>
        <w:rPr>
          <w:b/>
        </w:rPr>
      </w:pPr>
      <w:r w:rsidRPr="00B60DFC">
        <w:rPr>
          <w:b/>
        </w:rPr>
        <w:t xml:space="preserve">Be </w:t>
      </w:r>
      <w:proofErr w:type="gramStart"/>
      <w:r w:rsidRPr="00B60DFC">
        <w:rPr>
          <w:b/>
        </w:rPr>
        <w:t>Careful ?!?!?!?</w:t>
      </w:r>
      <w:proofErr w:type="gramEnd"/>
    </w:p>
    <w:p w14:paraId="0C23B171" w14:textId="77777777" w:rsidR="004E60A0" w:rsidRPr="00B60DFC" w:rsidRDefault="004E60A0" w:rsidP="004E60A0"/>
    <w:p w14:paraId="505AEA35" w14:textId="77777777" w:rsidR="004E60A0" w:rsidRPr="00B60DFC" w:rsidRDefault="004E60A0" w:rsidP="004E60A0">
      <w:r w:rsidRPr="00B60DFC">
        <w:t>Carefully read each question!  There are no “trick questions” but there are “things you might miss if you don’t read carefully”!!!</w:t>
      </w:r>
    </w:p>
    <w:p w14:paraId="4AD7C8E6" w14:textId="77777777" w:rsidR="004E60A0" w:rsidRPr="00B60DFC" w:rsidRDefault="004E60A0" w:rsidP="004E60A0"/>
    <w:p w14:paraId="5342EAA2" w14:textId="77777777" w:rsidR="004E60A0" w:rsidRPr="00B60DFC" w:rsidRDefault="004E60A0" w:rsidP="004E60A0">
      <w:r w:rsidRPr="00B60DFC">
        <w:t xml:space="preserve">Be sure to answer </w:t>
      </w:r>
      <w:r w:rsidRPr="00947BD0">
        <w:rPr>
          <w:b/>
        </w:rPr>
        <w:t>all parts</w:t>
      </w:r>
      <w:r w:rsidRPr="00B60DFC">
        <w:t xml:space="preserve"> of each question.</w:t>
      </w:r>
      <w:r>
        <w:t xml:space="preserve">  The “boss” might not know enough to separate parts of the question that require different analyses.  You have to recognize what analyses are required to answer what part(s) of the question(s) and explain that back to the “boss”!!</w:t>
      </w:r>
    </w:p>
    <w:p w14:paraId="493022D7" w14:textId="77777777" w:rsidR="004E60A0" w:rsidRPr="00B60DFC" w:rsidRDefault="004E60A0" w:rsidP="004E60A0"/>
    <w:p w14:paraId="56B571B7" w14:textId="77777777" w:rsidR="004E60A0" w:rsidRPr="00B60DFC" w:rsidRDefault="004E60A0" w:rsidP="004E60A0">
      <w:r w:rsidRPr="00B60DFC">
        <w:t>Carefully explain your answers – correct answers that are incorrectly or incompletely explained will lose points.</w:t>
      </w:r>
    </w:p>
    <w:p w14:paraId="09D84AA2" w14:textId="77777777" w:rsidR="004E60A0" w:rsidRDefault="004E60A0" w:rsidP="004E60A0"/>
    <w:p w14:paraId="49B3D176" w14:textId="77D5858D" w:rsidR="004E60A0" w:rsidRPr="00B60DFC" w:rsidRDefault="004E60A0" w:rsidP="004E60A0">
      <w:r>
        <w:t xml:space="preserve">When asked whether results replicate earlier results, be sure to consider the external </w:t>
      </w:r>
      <w:r w:rsidR="00461CEE">
        <w:t xml:space="preserve">and measurement </w:t>
      </w:r>
      <w:r>
        <w:t xml:space="preserve">validity elements of </w:t>
      </w:r>
      <w:r w:rsidR="00461CEE">
        <w:t>BOTH</w:t>
      </w:r>
      <w:r>
        <w:t xml:space="preserve"> studies, not just the pattern of results!</w:t>
      </w:r>
    </w:p>
    <w:p w14:paraId="127786F1" w14:textId="77777777" w:rsidR="004E60A0" w:rsidRDefault="004E60A0" w:rsidP="004E60A0"/>
    <w:p w14:paraId="0E8094AF" w14:textId="77777777" w:rsidR="004E60A0" w:rsidRDefault="004E60A0" w:rsidP="004E60A0">
      <w:r w:rsidRPr="00B60DFC">
        <w:t>Be very careful in your use of “casual causal language”.  Be sure you think there is both initial equivalence and ongoing equivalence when you use causal language</w:t>
      </w:r>
      <w:r>
        <w:t>.</w:t>
      </w:r>
    </w:p>
    <w:p w14:paraId="75D4BBD6" w14:textId="77777777" w:rsidR="004E60A0" w:rsidRPr="00B60DFC" w:rsidRDefault="004E60A0" w:rsidP="004E60A0"/>
    <w:p w14:paraId="7D36FEC5" w14:textId="77777777" w:rsidR="004E60A0" w:rsidRPr="00B60DFC" w:rsidRDefault="004E60A0" w:rsidP="004E60A0">
      <w:r w:rsidRPr="00B60DFC">
        <w:t>Be sure to include all the relevant SPSS tables with your answers – both “exclusions” (leaving tables out) and “intrusions” (putting in unnecessary tables) will lose points.</w:t>
      </w:r>
    </w:p>
    <w:p w14:paraId="41D8B97D" w14:textId="77777777" w:rsidR="004E60A0" w:rsidRPr="00B60DFC" w:rsidRDefault="004E60A0" w:rsidP="004E60A0"/>
    <w:p w14:paraId="3250B5DF" w14:textId="77777777" w:rsidR="004E60A0" w:rsidRPr="00B60DFC" w:rsidRDefault="004E60A0" w:rsidP="004E60A0">
      <w:r w:rsidRPr="00B60DFC">
        <w:t xml:space="preserve">Be sure to present the means you use to answer each question or test each </w:t>
      </w:r>
      <w:proofErr w:type="gramStart"/>
      <w:r w:rsidRPr="00B60DFC">
        <w:t>RH:.</w:t>
      </w:r>
      <w:proofErr w:type="gramEnd"/>
      <w:r w:rsidRPr="00B60DFC">
        <w:t xml:space="preserve"> This is especially important when answering questions about whether a study replicates a previous finding. Answers presented without the respective means will lose points!!!</w:t>
      </w:r>
    </w:p>
    <w:p w14:paraId="5D5DEE19" w14:textId="77777777" w:rsidR="004E60A0" w:rsidRPr="00B60DFC" w:rsidRDefault="004E60A0" w:rsidP="004E60A0"/>
    <w:p w14:paraId="778416DC" w14:textId="7A512796" w:rsidR="004E60A0" w:rsidRDefault="004E60A0" w:rsidP="004E60A0">
      <w:r w:rsidRPr="00B60DFC">
        <w:t xml:space="preserve">If you compute an LSDmmd to answer a question or test a </w:t>
      </w:r>
      <w:proofErr w:type="gramStart"/>
      <w:r w:rsidRPr="00B60DFC">
        <w:t>RH:,</w:t>
      </w:r>
      <w:proofErr w:type="gramEnd"/>
      <w:r w:rsidRPr="00B60DFC">
        <w:t xml:space="preserve"> be sure to tell the n, </w:t>
      </w:r>
      <w:proofErr w:type="spellStart"/>
      <w:r w:rsidRPr="00B60DFC">
        <w:t>dferror</w:t>
      </w:r>
      <w:proofErr w:type="spellEnd"/>
      <w:r w:rsidRPr="00B60DFC">
        <w:t xml:space="preserve">, </w:t>
      </w:r>
      <w:proofErr w:type="spellStart"/>
      <w:r w:rsidRPr="00B60DFC">
        <w:t>MSerror</w:t>
      </w:r>
      <w:proofErr w:type="spellEnd"/>
      <w:r w:rsidRPr="00B60DFC">
        <w:t xml:space="preserve">, and the </w:t>
      </w:r>
      <w:proofErr w:type="spellStart"/>
      <w:r w:rsidRPr="00B60DFC">
        <w:t>LSDmmd</w:t>
      </w:r>
      <w:proofErr w:type="spellEnd"/>
      <w:r w:rsidRPr="00B60DFC">
        <w:t xml:space="preserve"> value you used – answers presented without this information will lose points.</w:t>
      </w:r>
      <w:r w:rsidR="00461CEE">
        <w:t xml:space="preserve"> </w:t>
      </w:r>
    </w:p>
    <w:p w14:paraId="16689823" w14:textId="45A126E5" w:rsidR="00461CEE" w:rsidRDefault="00461CEE" w:rsidP="004E60A0"/>
    <w:p w14:paraId="525DF12A" w14:textId="68F4CAE7" w:rsidR="00461CEE" w:rsidRPr="00B60DFC" w:rsidRDefault="00461CEE" w:rsidP="004E60A0">
      <w:r>
        <w:t>If you use SPSS EMMEANS analyses to obtain pairwise comparisons, please report exact p-values.</w:t>
      </w:r>
    </w:p>
    <w:p w14:paraId="216DF7B3" w14:textId="77777777" w:rsidR="004E60A0" w:rsidRPr="009A42CB" w:rsidRDefault="004E60A0" w:rsidP="004E60A0">
      <w:pPr>
        <w:rPr>
          <w:b/>
        </w:rPr>
      </w:pPr>
      <w:r>
        <w:rPr>
          <w:b/>
          <w:sz w:val="18"/>
          <w:szCs w:val="18"/>
        </w:rPr>
        <w:br w:type="page"/>
      </w:r>
      <w:r w:rsidRPr="009A42CB">
        <w:rPr>
          <w:b/>
        </w:rPr>
        <w:lastRenderedPageBreak/>
        <w:t>Study #1 (10 points)</w:t>
      </w:r>
    </w:p>
    <w:p w14:paraId="12C45896" w14:textId="77777777" w:rsidR="004E60A0" w:rsidRDefault="004E60A0" w:rsidP="004E60A0"/>
    <w:p w14:paraId="11871BB5" w14:textId="2E4F444C" w:rsidR="004E60A0" w:rsidRDefault="004E60A0" w:rsidP="004E60A0">
      <w:r>
        <w:t>Moderately depressed adult participants</w:t>
      </w:r>
      <w:r w:rsidRPr="009A42CB">
        <w:t xml:space="preserve"> </w:t>
      </w:r>
      <w:r>
        <w:t xml:space="preserve">were randomly assigned to receive either weekly sessions of the new </w:t>
      </w:r>
      <w:proofErr w:type="spellStart"/>
      <w:r>
        <w:t>TxX</w:t>
      </w:r>
      <w:proofErr w:type="spellEnd"/>
      <w:r>
        <w:t xml:space="preserve"> therapy or be in a no-treatment control.  Four months later, depression was measure</w:t>
      </w:r>
      <w:r w:rsidR="00461CEE">
        <w:t>d</w:t>
      </w:r>
      <w:r>
        <w:t xml:space="preserve"> from all participants using the MHI.</w:t>
      </w:r>
    </w:p>
    <w:p w14:paraId="073E9E7D" w14:textId="77777777" w:rsidR="009970A2" w:rsidRDefault="00E233D7"/>
    <w:tbl>
      <w:tblPr>
        <w:tblStyle w:val="TableGrid"/>
        <w:tblW w:w="0" w:type="auto"/>
        <w:tblLook w:val="04A0" w:firstRow="1" w:lastRow="0" w:firstColumn="1" w:lastColumn="0" w:noHBand="0" w:noVBand="1"/>
      </w:tblPr>
      <w:tblGrid>
        <w:gridCol w:w="5395"/>
        <w:gridCol w:w="5395"/>
      </w:tblGrid>
      <w:tr w:rsidR="004E60A0" w14:paraId="094DEEDD" w14:textId="77777777" w:rsidTr="00C03D39">
        <w:tc>
          <w:tcPr>
            <w:tcW w:w="10790" w:type="dxa"/>
            <w:gridSpan w:val="2"/>
          </w:tcPr>
          <w:p w14:paraId="0852C993" w14:textId="77777777" w:rsidR="004E60A0" w:rsidRDefault="004E60A0"/>
          <w:p w14:paraId="6B0BCDAA" w14:textId="77777777" w:rsidR="004E60A0" w:rsidRDefault="004E60A0">
            <w:r>
              <w:t>Copy SPSS syntax here</w:t>
            </w:r>
          </w:p>
          <w:p w14:paraId="3EDDD49D" w14:textId="77777777" w:rsidR="004E60A0" w:rsidRDefault="004E60A0"/>
          <w:p w14:paraId="5F326D90" w14:textId="77777777" w:rsidR="004E60A0" w:rsidRDefault="004E60A0"/>
          <w:p w14:paraId="2CA2280C" w14:textId="77777777" w:rsidR="00107E39" w:rsidRDefault="00107E39"/>
          <w:p w14:paraId="63E71C10" w14:textId="77777777" w:rsidR="00107E39" w:rsidRDefault="00107E39"/>
          <w:p w14:paraId="342C8B7F" w14:textId="77777777" w:rsidR="00107E39" w:rsidRDefault="00107E39"/>
          <w:p w14:paraId="2BF06061" w14:textId="77777777" w:rsidR="00107E39" w:rsidRDefault="00107E39"/>
          <w:p w14:paraId="3FAE2987" w14:textId="77777777" w:rsidR="004E60A0" w:rsidRDefault="004E60A0"/>
          <w:p w14:paraId="177BF40A" w14:textId="77777777" w:rsidR="004E60A0" w:rsidRDefault="004E60A0"/>
        </w:tc>
      </w:tr>
      <w:tr w:rsidR="004E60A0" w14:paraId="2D1C5AEF" w14:textId="77777777" w:rsidTr="004E60A0">
        <w:tc>
          <w:tcPr>
            <w:tcW w:w="5395" w:type="dxa"/>
          </w:tcPr>
          <w:p w14:paraId="0DD155DA" w14:textId="77777777" w:rsidR="004E60A0" w:rsidRDefault="004E60A0"/>
          <w:p w14:paraId="32D73D33" w14:textId="77777777" w:rsidR="004E60A0" w:rsidRDefault="004E60A0">
            <w:r>
              <w:t xml:space="preserve">Put SPSS table of ns, means, &amp; </w:t>
            </w:r>
            <w:proofErr w:type="spellStart"/>
            <w:r>
              <w:t>stds</w:t>
            </w:r>
            <w:proofErr w:type="spellEnd"/>
            <w:r>
              <w:t xml:space="preserve"> here.</w:t>
            </w:r>
          </w:p>
          <w:p w14:paraId="06539F6E" w14:textId="77777777" w:rsidR="00107E39" w:rsidRDefault="00107E39"/>
          <w:p w14:paraId="5117E087" w14:textId="77777777" w:rsidR="00107E39" w:rsidRDefault="00107E39"/>
          <w:p w14:paraId="1C0D8345" w14:textId="77777777" w:rsidR="00107E39" w:rsidRDefault="00107E39"/>
          <w:p w14:paraId="4D71BAF1" w14:textId="77777777" w:rsidR="00107E39" w:rsidRDefault="00107E39"/>
          <w:p w14:paraId="1F1D9754" w14:textId="77777777" w:rsidR="00107E39" w:rsidRDefault="00107E39"/>
          <w:p w14:paraId="4D433AF2" w14:textId="77777777" w:rsidR="00107E39" w:rsidRDefault="00107E39"/>
          <w:p w14:paraId="2739300E" w14:textId="77777777" w:rsidR="00107E39" w:rsidRDefault="00107E39"/>
          <w:p w14:paraId="57F55044" w14:textId="77777777" w:rsidR="00107E39" w:rsidRDefault="00107E39"/>
          <w:p w14:paraId="79152FF8" w14:textId="77777777" w:rsidR="00107E39" w:rsidRDefault="00107E39"/>
          <w:p w14:paraId="3CDE332E" w14:textId="77777777" w:rsidR="004E60A0" w:rsidRDefault="004E60A0"/>
        </w:tc>
        <w:tc>
          <w:tcPr>
            <w:tcW w:w="5395" w:type="dxa"/>
          </w:tcPr>
          <w:p w14:paraId="335E4FBE" w14:textId="77777777" w:rsidR="004E60A0" w:rsidRDefault="004E60A0"/>
          <w:p w14:paraId="4425F24E" w14:textId="77777777" w:rsidR="004E60A0" w:rsidRDefault="004E60A0">
            <w:r>
              <w:t>Put SPSS ANOVA summary table here.</w:t>
            </w:r>
          </w:p>
          <w:p w14:paraId="7ECD82B5" w14:textId="77777777" w:rsidR="004E60A0" w:rsidRDefault="004E60A0"/>
        </w:tc>
      </w:tr>
    </w:tbl>
    <w:p w14:paraId="33D93BFF" w14:textId="77777777" w:rsidR="004E60A0" w:rsidRDefault="004E60A0"/>
    <w:p w14:paraId="2FDF6FD1" w14:textId="77777777" w:rsidR="004E60A0" w:rsidRDefault="004E60A0"/>
    <w:p w14:paraId="29D17806" w14:textId="77777777" w:rsidR="004E60A0" w:rsidRDefault="004E60A0"/>
    <w:p w14:paraId="63F64283" w14:textId="77777777" w:rsidR="004E60A0" w:rsidRPr="00745A8E" w:rsidRDefault="004E60A0" w:rsidP="004E60A0">
      <w:r>
        <w:t>Do</w:t>
      </w:r>
      <w:r w:rsidRPr="00745A8E">
        <w:t xml:space="preserve"> the resul</w:t>
      </w:r>
      <w:r>
        <w:t xml:space="preserve">ts support the RH: that </w:t>
      </w:r>
      <w:proofErr w:type="spellStart"/>
      <w:r>
        <w:t>TxX</w:t>
      </w:r>
      <w:proofErr w:type="spellEnd"/>
      <w:r>
        <w:t xml:space="preserve"> “works”?</w:t>
      </w:r>
    </w:p>
    <w:p w14:paraId="79628E9A" w14:textId="77777777" w:rsidR="004E60A0" w:rsidRDefault="004E60A0" w:rsidP="004E60A0">
      <w:pPr>
        <w:rPr>
          <w:b/>
          <w:sz w:val="18"/>
          <w:szCs w:val="18"/>
        </w:rPr>
      </w:pPr>
    </w:p>
    <w:p w14:paraId="5505A32E" w14:textId="77777777" w:rsidR="004E60A0" w:rsidRDefault="004E60A0" w:rsidP="004E60A0"/>
    <w:p w14:paraId="5451F1A7" w14:textId="57376457" w:rsidR="004E60A0" w:rsidRDefault="004E60A0" w:rsidP="004E60A0">
      <w:r>
        <w:t>Can the effect examined in this study be causally interpreted?</w:t>
      </w:r>
    </w:p>
    <w:p w14:paraId="66B07A9E" w14:textId="77777777" w:rsidR="00107E39" w:rsidRDefault="00107E39" w:rsidP="004E60A0"/>
    <w:p w14:paraId="1B5CEF45" w14:textId="77777777" w:rsidR="00107E39" w:rsidRPr="002872CD" w:rsidRDefault="00107E39" w:rsidP="004E60A0"/>
    <w:p w14:paraId="5753E4CF" w14:textId="77777777" w:rsidR="00107E39" w:rsidRDefault="00107E39">
      <w:r>
        <w:br w:type="page"/>
      </w:r>
    </w:p>
    <w:p w14:paraId="487DC2A0" w14:textId="77777777" w:rsidR="00107E39" w:rsidRPr="00BC4B04" w:rsidRDefault="00107E39" w:rsidP="00107E39">
      <w:pPr>
        <w:rPr>
          <w:b/>
          <w:sz w:val="18"/>
          <w:szCs w:val="18"/>
        </w:rPr>
      </w:pPr>
      <w:r>
        <w:rPr>
          <w:b/>
        </w:rPr>
        <w:lastRenderedPageBreak/>
        <w:t>Study #2</w:t>
      </w:r>
      <w:r w:rsidRPr="009A42CB">
        <w:rPr>
          <w:b/>
        </w:rPr>
        <w:t xml:space="preserve"> (20 points)</w:t>
      </w:r>
    </w:p>
    <w:p w14:paraId="1BA03D68" w14:textId="77777777" w:rsidR="00107E39" w:rsidRDefault="00107E39" w:rsidP="00107E39">
      <w:pPr>
        <w:rPr>
          <w:b/>
        </w:rPr>
      </w:pPr>
    </w:p>
    <w:p w14:paraId="6D608AFB" w14:textId="3F232D6B" w:rsidR="00107E39" w:rsidRDefault="00107E39" w:rsidP="00107E39">
      <w:r>
        <w:t xml:space="preserve">To compare </w:t>
      </w:r>
      <w:proofErr w:type="spellStart"/>
      <w:r>
        <w:t>TxX</w:t>
      </w:r>
      <w:proofErr w:type="spellEnd"/>
      <w:r>
        <w:t xml:space="preserve"> to other available treatments of depression, moderately depressed adolescent participants were randomly assigned to receive twice-weekly sessions of either </w:t>
      </w:r>
      <w:proofErr w:type="spellStart"/>
      <w:r>
        <w:t>TxX</w:t>
      </w:r>
      <w:proofErr w:type="spellEnd"/>
      <w:r>
        <w:t xml:space="preserve">, </w:t>
      </w:r>
      <w:r w:rsidRPr="009A42CB">
        <w:t>standard Cognitive-Behavioral Therapy (CBT)</w:t>
      </w:r>
      <w:r>
        <w:t xml:space="preserve">, </w:t>
      </w:r>
      <w:proofErr w:type="spellStart"/>
      <w:r>
        <w:t>Cogno</w:t>
      </w:r>
      <w:proofErr w:type="spellEnd"/>
      <w:r>
        <w:t>-Affective Therapy (CAT), or Peer-Based Counseling (PBC). After 2 months of treatment, all participants were assessed for depression using the MHI.</w:t>
      </w:r>
    </w:p>
    <w:p w14:paraId="2BC0B4F9" w14:textId="77777777" w:rsidR="004E60A0" w:rsidRDefault="004E60A0"/>
    <w:tbl>
      <w:tblPr>
        <w:tblStyle w:val="TableGrid"/>
        <w:tblW w:w="0" w:type="auto"/>
        <w:tblLook w:val="04A0" w:firstRow="1" w:lastRow="0" w:firstColumn="1" w:lastColumn="0" w:noHBand="0" w:noVBand="1"/>
      </w:tblPr>
      <w:tblGrid>
        <w:gridCol w:w="5395"/>
        <w:gridCol w:w="5395"/>
      </w:tblGrid>
      <w:tr w:rsidR="00107E39" w14:paraId="63436F96" w14:textId="77777777" w:rsidTr="00B55384">
        <w:tc>
          <w:tcPr>
            <w:tcW w:w="10790" w:type="dxa"/>
            <w:gridSpan w:val="2"/>
          </w:tcPr>
          <w:p w14:paraId="1AEB7C9E" w14:textId="77777777" w:rsidR="00107E39" w:rsidRDefault="00107E39"/>
          <w:p w14:paraId="571869CD" w14:textId="77777777" w:rsidR="00107E39" w:rsidRDefault="00107E39">
            <w:r>
              <w:t>Copy SPSS syntax here</w:t>
            </w:r>
          </w:p>
          <w:p w14:paraId="5E9FC459" w14:textId="77777777" w:rsidR="00107E39" w:rsidRDefault="00107E39"/>
          <w:p w14:paraId="323C733C" w14:textId="77777777" w:rsidR="00107E39" w:rsidRDefault="00107E39"/>
          <w:p w14:paraId="541D83A9" w14:textId="77777777" w:rsidR="00107E39" w:rsidRDefault="00107E39"/>
          <w:p w14:paraId="0B50D373" w14:textId="77777777" w:rsidR="00107E39" w:rsidRDefault="00107E39"/>
          <w:p w14:paraId="36CC8937" w14:textId="77777777" w:rsidR="00107E39" w:rsidRDefault="00107E39"/>
          <w:p w14:paraId="5FB8E3C9" w14:textId="77777777" w:rsidR="00107E39" w:rsidRDefault="00107E39"/>
          <w:p w14:paraId="530789EF" w14:textId="77777777" w:rsidR="00107E39" w:rsidRDefault="00107E39"/>
        </w:tc>
      </w:tr>
      <w:tr w:rsidR="00107E39" w14:paraId="0C267A12" w14:textId="77777777" w:rsidTr="00107E39">
        <w:tc>
          <w:tcPr>
            <w:tcW w:w="5395" w:type="dxa"/>
          </w:tcPr>
          <w:p w14:paraId="2D1CBE8F" w14:textId="77777777" w:rsidR="00107E39" w:rsidRDefault="00107E39" w:rsidP="00107E39"/>
          <w:p w14:paraId="42C75176" w14:textId="77777777" w:rsidR="00107E39" w:rsidRDefault="00107E39" w:rsidP="00107E39">
            <w:r>
              <w:t xml:space="preserve">Put SPSS table of ns, means, &amp; </w:t>
            </w:r>
            <w:proofErr w:type="spellStart"/>
            <w:r>
              <w:t>stds</w:t>
            </w:r>
            <w:proofErr w:type="spellEnd"/>
            <w:r>
              <w:t xml:space="preserve"> here.</w:t>
            </w:r>
          </w:p>
          <w:p w14:paraId="738CE9B7" w14:textId="77777777" w:rsidR="00107E39" w:rsidRDefault="00107E39" w:rsidP="00107E39"/>
          <w:p w14:paraId="7FEF071D" w14:textId="77777777" w:rsidR="00107E39" w:rsidRDefault="00107E39" w:rsidP="00107E39"/>
          <w:p w14:paraId="0FF0EAA2" w14:textId="77777777" w:rsidR="00107E39" w:rsidRDefault="00107E39" w:rsidP="00107E39"/>
          <w:p w14:paraId="28660F83" w14:textId="77777777" w:rsidR="00107E39" w:rsidRDefault="00107E39" w:rsidP="00107E39"/>
          <w:p w14:paraId="6E6DD314" w14:textId="77777777" w:rsidR="00107E39" w:rsidRDefault="00107E39" w:rsidP="00107E39"/>
          <w:p w14:paraId="064792D7" w14:textId="77777777" w:rsidR="00107E39" w:rsidRDefault="00107E39" w:rsidP="00107E39"/>
          <w:p w14:paraId="02D8FD3A" w14:textId="77777777" w:rsidR="00107E39" w:rsidRDefault="00107E39" w:rsidP="00107E39"/>
          <w:p w14:paraId="5977599C" w14:textId="77777777" w:rsidR="00107E39" w:rsidRDefault="00107E39" w:rsidP="00107E39"/>
          <w:p w14:paraId="52B590B6" w14:textId="77777777" w:rsidR="00107E39" w:rsidRDefault="00107E39" w:rsidP="00107E39"/>
          <w:p w14:paraId="1A7D7B33" w14:textId="77777777" w:rsidR="00107E39" w:rsidRDefault="00107E39" w:rsidP="00107E39"/>
        </w:tc>
        <w:tc>
          <w:tcPr>
            <w:tcW w:w="5395" w:type="dxa"/>
          </w:tcPr>
          <w:p w14:paraId="5AEC0847" w14:textId="77777777" w:rsidR="00107E39" w:rsidRDefault="00107E39" w:rsidP="00107E39"/>
          <w:p w14:paraId="2C0660D7" w14:textId="77777777" w:rsidR="00107E39" w:rsidRDefault="00107E39" w:rsidP="00107E39">
            <w:r>
              <w:t>Put SPSS ANOVA summary table here.</w:t>
            </w:r>
          </w:p>
          <w:p w14:paraId="0BBDD1CE" w14:textId="77777777" w:rsidR="00107E39" w:rsidRDefault="00107E39" w:rsidP="00107E39"/>
        </w:tc>
      </w:tr>
      <w:tr w:rsidR="00107E39" w14:paraId="1A5F703F" w14:textId="77777777" w:rsidTr="00AD10C9">
        <w:tc>
          <w:tcPr>
            <w:tcW w:w="10790" w:type="dxa"/>
            <w:gridSpan w:val="2"/>
          </w:tcPr>
          <w:p w14:paraId="3B25BACA" w14:textId="77777777" w:rsidR="00107E39" w:rsidRDefault="00107E39"/>
          <w:p w14:paraId="317B9E57" w14:textId="77777777" w:rsidR="00107E39" w:rsidRDefault="00107E39">
            <w:r>
              <w:t xml:space="preserve">Compute </w:t>
            </w:r>
            <w:proofErr w:type="spellStart"/>
            <w:r>
              <w:t>lsdmmd</w:t>
            </w:r>
            <w:proofErr w:type="spellEnd"/>
          </w:p>
          <w:p w14:paraId="6E7649F7" w14:textId="77777777" w:rsidR="00107E39" w:rsidRDefault="00107E39"/>
          <w:p w14:paraId="4B008B2E" w14:textId="77777777" w:rsidR="00107E39" w:rsidRDefault="00107E39">
            <w:r>
              <w:t xml:space="preserve">N=          k=           n=          </w:t>
            </w:r>
            <w:proofErr w:type="spellStart"/>
            <w:r>
              <w:t>MSerror</w:t>
            </w:r>
            <w:proofErr w:type="spellEnd"/>
            <w:r>
              <w:t xml:space="preserve"> =                            </w:t>
            </w:r>
            <w:proofErr w:type="spellStart"/>
            <w:r>
              <w:t>LSDmmd</w:t>
            </w:r>
            <w:proofErr w:type="spellEnd"/>
            <w:r>
              <w:t xml:space="preserve"> =</w:t>
            </w:r>
          </w:p>
          <w:p w14:paraId="6EE846B0" w14:textId="77777777" w:rsidR="00107E39" w:rsidRDefault="00107E39"/>
          <w:p w14:paraId="5FECCC1D" w14:textId="77777777" w:rsidR="00107E39" w:rsidRDefault="00107E39"/>
        </w:tc>
      </w:tr>
      <w:tr w:rsidR="00107E39" w14:paraId="7B65A06F" w14:textId="77777777" w:rsidTr="00D24FAE">
        <w:tc>
          <w:tcPr>
            <w:tcW w:w="10790" w:type="dxa"/>
            <w:gridSpan w:val="2"/>
          </w:tcPr>
          <w:p w14:paraId="5A61D017" w14:textId="77777777" w:rsidR="00107E39" w:rsidRDefault="00107E39"/>
          <w:p w14:paraId="7578ECD3" w14:textId="03114EC0" w:rsidR="00107E39" w:rsidRDefault="00107E39">
            <w:r>
              <w:t xml:space="preserve">Copy pairwise comparison table here </w:t>
            </w:r>
            <w:r>
              <w:sym w:font="Wingdings" w:char="F0E0"/>
            </w:r>
            <w:r>
              <w:t xml:space="preserve"> use these results to answer the questions below,</w:t>
            </w:r>
          </w:p>
          <w:p w14:paraId="3B225F20" w14:textId="77777777" w:rsidR="00107E39" w:rsidRDefault="00107E39"/>
          <w:p w14:paraId="30A82DDC" w14:textId="77777777" w:rsidR="00107E39" w:rsidRDefault="00107E39"/>
          <w:p w14:paraId="3EF42597" w14:textId="77777777" w:rsidR="00107E39" w:rsidRDefault="00107E39"/>
          <w:p w14:paraId="3752F570" w14:textId="77777777" w:rsidR="00107E39" w:rsidRDefault="00107E39"/>
          <w:p w14:paraId="049E8C87" w14:textId="77777777" w:rsidR="00107E39" w:rsidRDefault="00107E39"/>
          <w:p w14:paraId="5181CB6B" w14:textId="77777777" w:rsidR="00107E39" w:rsidRDefault="00107E39"/>
        </w:tc>
      </w:tr>
    </w:tbl>
    <w:p w14:paraId="04C8B6FE" w14:textId="77777777" w:rsidR="00107E39" w:rsidRDefault="00107E39"/>
    <w:p w14:paraId="2320DAB5" w14:textId="77777777" w:rsidR="00107E39" w:rsidRDefault="00107E39"/>
    <w:p w14:paraId="3E732094" w14:textId="77777777" w:rsidR="00107E39" w:rsidRDefault="00107E39"/>
    <w:p w14:paraId="61B5AAE6" w14:textId="77777777" w:rsidR="00107E39" w:rsidRPr="00745A8E" w:rsidRDefault="00107E39" w:rsidP="00107E39">
      <w:r>
        <w:t>Do</w:t>
      </w:r>
      <w:r w:rsidRPr="00745A8E">
        <w:t xml:space="preserve"> the resul</w:t>
      </w:r>
      <w:r>
        <w:t xml:space="preserve">ts support the RH: that </w:t>
      </w:r>
      <w:proofErr w:type="spellStart"/>
      <w:r>
        <w:t>TxX</w:t>
      </w:r>
      <w:proofErr w:type="spellEnd"/>
      <w:r>
        <w:t xml:space="preserve"> “outperforms” the other therapies?</w:t>
      </w:r>
    </w:p>
    <w:p w14:paraId="116A314B" w14:textId="77777777" w:rsidR="00107E39" w:rsidRDefault="00107E39" w:rsidP="00107E39">
      <w:pPr>
        <w:rPr>
          <w:b/>
          <w:sz w:val="18"/>
          <w:szCs w:val="18"/>
        </w:rPr>
      </w:pPr>
    </w:p>
    <w:p w14:paraId="31F1C7C3" w14:textId="77777777" w:rsidR="00107E39" w:rsidRDefault="00107E39" w:rsidP="00107E39"/>
    <w:p w14:paraId="2389628D" w14:textId="77777777" w:rsidR="00107E39" w:rsidRDefault="00107E39" w:rsidP="00107E39">
      <w:r>
        <w:t>Can the effect examined in this study be causally interpreted?</w:t>
      </w:r>
    </w:p>
    <w:p w14:paraId="68968579" w14:textId="77777777" w:rsidR="00107E39" w:rsidRDefault="00107E39" w:rsidP="00107E39"/>
    <w:p w14:paraId="718B7362" w14:textId="77777777" w:rsidR="00107E39" w:rsidRDefault="00107E39" w:rsidP="00107E39"/>
    <w:p w14:paraId="0DD65D2F" w14:textId="5B3AA140" w:rsidR="00107E39" w:rsidRDefault="00107E39" w:rsidP="00107E39">
      <w:r>
        <w:t>Do the results of this study replicate the results of Study #1?</w:t>
      </w:r>
    </w:p>
    <w:p w14:paraId="7348F282" w14:textId="5F2C80AD" w:rsidR="00FF52C3" w:rsidRDefault="00FF52C3" w:rsidP="00FF52C3">
      <w:pPr>
        <w:pStyle w:val="ListParagraph"/>
        <w:numPr>
          <w:ilvl w:val="0"/>
          <w:numId w:val="2"/>
        </w:numPr>
      </w:pPr>
      <w:r>
        <w:t>Does the DV match Study #1?</w:t>
      </w:r>
    </w:p>
    <w:p w14:paraId="2895B118" w14:textId="17271D6F" w:rsidR="00FF52C3" w:rsidRDefault="00FF52C3" w:rsidP="00FF52C3">
      <w:pPr>
        <w:pStyle w:val="ListParagraph"/>
        <w:numPr>
          <w:ilvl w:val="0"/>
          <w:numId w:val="2"/>
        </w:numPr>
      </w:pPr>
      <w:r>
        <w:t>Do the IV conditions match Study #1?</w:t>
      </w:r>
    </w:p>
    <w:p w14:paraId="52A0EB50" w14:textId="4A06D9DE" w:rsidR="00FF52C3" w:rsidRDefault="00FF52C3" w:rsidP="00FF52C3">
      <w:pPr>
        <w:pStyle w:val="ListParagraph"/>
        <w:numPr>
          <w:ilvl w:val="0"/>
          <w:numId w:val="2"/>
        </w:numPr>
      </w:pPr>
      <w:r>
        <w:t>Do the other external validity elements match Study #1?</w:t>
      </w:r>
    </w:p>
    <w:p w14:paraId="03E0E362" w14:textId="001EA743" w:rsidR="00461CEE" w:rsidRPr="002872CD" w:rsidRDefault="00461CEE" w:rsidP="00FF52C3">
      <w:pPr>
        <w:pStyle w:val="ListParagraph"/>
        <w:numPr>
          <w:ilvl w:val="0"/>
          <w:numId w:val="2"/>
        </w:numPr>
      </w:pPr>
      <w:r>
        <w:t>If appropriate to answer, do the results of this replicate results from Study #1?</w:t>
      </w:r>
    </w:p>
    <w:p w14:paraId="73C17ACF" w14:textId="77777777" w:rsidR="00EF67D7" w:rsidRDefault="00EF67D7">
      <w:r>
        <w:br w:type="page"/>
      </w:r>
    </w:p>
    <w:p w14:paraId="609153E1" w14:textId="77777777" w:rsidR="00EF67D7" w:rsidRPr="009A42CB" w:rsidRDefault="00EF67D7" w:rsidP="00EF67D7">
      <w:pPr>
        <w:rPr>
          <w:b/>
        </w:rPr>
      </w:pPr>
      <w:r>
        <w:rPr>
          <w:b/>
        </w:rPr>
        <w:lastRenderedPageBreak/>
        <w:t>Study #3</w:t>
      </w:r>
      <w:r w:rsidRPr="009A42CB">
        <w:rPr>
          <w:b/>
        </w:rPr>
        <w:t xml:space="preserve"> (20 points)</w:t>
      </w:r>
    </w:p>
    <w:p w14:paraId="424BC22B" w14:textId="431F7613" w:rsidR="00EF67D7" w:rsidRPr="009A42CB" w:rsidRDefault="00EF67D7" w:rsidP="00EF67D7">
      <w:r w:rsidRPr="009A42CB">
        <w:tab/>
      </w:r>
      <w:r>
        <w:t xml:space="preserve">The next </w:t>
      </w:r>
      <w:r w:rsidRPr="009A42CB">
        <w:t xml:space="preserve">study was designed to examine the time-course of treatment response </w:t>
      </w:r>
      <w:r>
        <w:t xml:space="preserve">of moderately depressed adult patients </w:t>
      </w:r>
      <w:r w:rsidRPr="009A42CB">
        <w:t xml:space="preserve">to </w:t>
      </w:r>
      <w:proofErr w:type="spellStart"/>
      <w:r>
        <w:t>TxX</w:t>
      </w:r>
      <w:proofErr w:type="spellEnd"/>
      <w:r>
        <w:t>.  Each patient underwent</w:t>
      </w:r>
      <w:r w:rsidRPr="009A42CB">
        <w:t xml:space="preserve"> four months of treatment with </w:t>
      </w:r>
      <w:proofErr w:type="spellStart"/>
      <w:r w:rsidRPr="009A42CB">
        <w:t>TxX</w:t>
      </w:r>
      <w:proofErr w:type="spellEnd"/>
      <w:r w:rsidRPr="009A42CB">
        <w:t xml:space="preserve"> and completed the MHI </w:t>
      </w:r>
      <w:r>
        <w:t xml:space="preserve">before the first treatment session and </w:t>
      </w:r>
      <w:r w:rsidRPr="009A42CB">
        <w:t xml:space="preserve">at the end of each month.  </w:t>
      </w:r>
    </w:p>
    <w:p w14:paraId="6F64C6E2" w14:textId="77777777" w:rsidR="00107E39" w:rsidRDefault="00107E39"/>
    <w:tbl>
      <w:tblPr>
        <w:tblStyle w:val="TableGrid"/>
        <w:tblW w:w="0" w:type="auto"/>
        <w:tblLook w:val="04A0" w:firstRow="1" w:lastRow="0" w:firstColumn="1" w:lastColumn="0" w:noHBand="0" w:noVBand="1"/>
      </w:tblPr>
      <w:tblGrid>
        <w:gridCol w:w="5395"/>
        <w:gridCol w:w="5395"/>
      </w:tblGrid>
      <w:tr w:rsidR="00EF67D7" w14:paraId="14CA35AE" w14:textId="77777777" w:rsidTr="0065493F">
        <w:tc>
          <w:tcPr>
            <w:tcW w:w="10790" w:type="dxa"/>
            <w:gridSpan w:val="2"/>
          </w:tcPr>
          <w:p w14:paraId="082EAF16" w14:textId="77777777" w:rsidR="00EF67D7" w:rsidRDefault="00EF67D7" w:rsidP="0065493F"/>
          <w:p w14:paraId="01FF9086" w14:textId="77777777" w:rsidR="00EF67D7" w:rsidRDefault="00EF67D7" w:rsidP="0065493F">
            <w:r>
              <w:t>Copy SPSS syntax here</w:t>
            </w:r>
          </w:p>
          <w:p w14:paraId="44581AA1" w14:textId="77777777" w:rsidR="00EF67D7" w:rsidRDefault="00EF67D7" w:rsidP="0065493F"/>
          <w:p w14:paraId="030263F1" w14:textId="77777777" w:rsidR="00EF67D7" w:rsidRDefault="00EF67D7" w:rsidP="0065493F"/>
          <w:p w14:paraId="0DC0C9AE" w14:textId="77777777" w:rsidR="00EF67D7" w:rsidRDefault="00EF67D7" w:rsidP="0065493F"/>
          <w:p w14:paraId="3805C35F" w14:textId="77777777" w:rsidR="00EF67D7" w:rsidRDefault="00EF67D7" w:rsidP="0065493F"/>
          <w:p w14:paraId="5024F5F8" w14:textId="77777777" w:rsidR="00EF67D7" w:rsidRDefault="00EF67D7" w:rsidP="0065493F"/>
          <w:p w14:paraId="34FCF87F" w14:textId="77777777" w:rsidR="00EF67D7" w:rsidRDefault="00EF67D7" w:rsidP="0065493F"/>
          <w:p w14:paraId="67D5EBF6" w14:textId="77777777" w:rsidR="00EF67D7" w:rsidRDefault="00EF67D7" w:rsidP="0065493F"/>
        </w:tc>
      </w:tr>
      <w:tr w:rsidR="00EF67D7" w14:paraId="709B7376" w14:textId="77777777" w:rsidTr="0065493F">
        <w:tc>
          <w:tcPr>
            <w:tcW w:w="5395" w:type="dxa"/>
          </w:tcPr>
          <w:p w14:paraId="2C7A0A9C" w14:textId="77777777" w:rsidR="00EF67D7" w:rsidRDefault="00EF67D7" w:rsidP="0065493F"/>
          <w:p w14:paraId="60F5D790" w14:textId="77777777" w:rsidR="00EF67D7" w:rsidRDefault="00EF67D7" w:rsidP="0065493F">
            <w:r>
              <w:t xml:space="preserve">Put SPSS table of ns, means, &amp; </w:t>
            </w:r>
            <w:proofErr w:type="spellStart"/>
            <w:r>
              <w:t>stds</w:t>
            </w:r>
            <w:proofErr w:type="spellEnd"/>
            <w:r>
              <w:t xml:space="preserve"> here.</w:t>
            </w:r>
          </w:p>
          <w:p w14:paraId="525BA7CC" w14:textId="77777777" w:rsidR="00EF67D7" w:rsidRDefault="00EF67D7" w:rsidP="0065493F"/>
          <w:p w14:paraId="214119F3" w14:textId="77777777" w:rsidR="00EF67D7" w:rsidRDefault="00EF67D7" w:rsidP="0065493F"/>
          <w:p w14:paraId="598D34C6" w14:textId="77777777" w:rsidR="00EF67D7" w:rsidRDefault="00EF67D7" w:rsidP="0065493F"/>
          <w:p w14:paraId="192E844C" w14:textId="77777777" w:rsidR="00EF67D7" w:rsidRDefault="00EF67D7" w:rsidP="0065493F"/>
          <w:p w14:paraId="28960E75" w14:textId="77777777" w:rsidR="00EF67D7" w:rsidRDefault="00EF67D7" w:rsidP="0065493F"/>
          <w:p w14:paraId="1FB576D9" w14:textId="77777777" w:rsidR="00EF67D7" w:rsidRDefault="00EF67D7" w:rsidP="0065493F"/>
          <w:p w14:paraId="0F9D1C3B" w14:textId="77777777" w:rsidR="00EF67D7" w:rsidRDefault="00EF67D7" w:rsidP="0065493F"/>
          <w:p w14:paraId="1950BC28" w14:textId="77777777" w:rsidR="00EF67D7" w:rsidRDefault="00EF67D7" w:rsidP="0065493F"/>
          <w:p w14:paraId="494F1143" w14:textId="77777777" w:rsidR="00EF67D7" w:rsidRDefault="00EF67D7" w:rsidP="0065493F"/>
          <w:p w14:paraId="79562329" w14:textId="77777777" w:rsidR="00EF67D7" w:rsidRDefault="00EF67D7" w:rsidP="0065493F"/>
        </w:tc>
        <w:tc>
          <w:tcPr>
            <w:tcW w:w="5395" w:type="dxa"/>
          </w:tcPr>
          <w:p w14:paraId="788FC457" w14:textId="77777777" w:rsidR="00EF67D7" w:rsidRDefault="00EF67D7" w:rsidP="0065493F"/>
          <w:p w14:paraId="3E6C45E7" w14:textId="77777777" w:rsidR="00EF67D7" w:rsidRDefault="00EF67D7" w:rsidP="0065493F">
            <w:r>
              <w:t>Put SPSS ANOVA summary table here.</w:t>
            </w:r>
          </w:p>
          <w:p w14:paraId="5AC271FA" w14:textId="77777777" w:rsidR="00EF67D7" w:rsidRDefault="00EF67D7" w:rsidP="0065493F"/>
        </w:tc>
      </w:tr>
      <w:tr w:rsidR="00EF67D7" w14:paraId="094DD6CD" w14:textId="77777777" w:rsidTr="0065493F">
        <w:tc>
          <w:tcPr>
            <w:tcW w:w="10790" w:type="dxa"/>
            <w:gridSpan w:val="2"/>
          </w:tcPr>
          <w:p w14:paraId="16A9686F" w14:textId="77777777" w:rsidR="00EF67D7" w:rsidRDefault="00EF67D7" w:rsidP="0065493F"/>
          <w:p w14:paraId="7C1839D2" w14:textId="77777777" w:rsidR="00EF67D7" w:rsidRDefault="00EF67D7" w:rsidP="0065493F">
            <w:r>
              <w:t xml:space="preserve">Compute </w:t>
            </w:r>
            <w:proofErr w:type="spellStart"/>
            <w:r>
              <w:t>lsdmmd</w:t>
            </w:r>
            <w:proofErr w:type="spellEnd"/>
          </w:p>
          <w:p w14:paraId="486F22C7" w14:textId="77777777" w:rsidR="00EF67D7" w:rsidRDefault="00EF67D7" w:rsidP="0065493F"/>
          <w:p w14:paraId="6A95FEF0" w14:textId="77777777" w:rsidR="00EF67D7" w:rsidRDefault="00EF67D7" w:rsidP="0065493F">
            <w:r>
              <w:t xml:space="preserve">N=          k=           n=          </w:t>
            </w:r>
            <w:proofErr w:type="spellStart"/>
            <w:r>
              <w:t>MSerror</w:t>
            </w:r>
            <w:proofErr w:type="spellEnd"/>
            <w:r>
              <w:t xml:space="preserve"> =                            </w:t>
            </w:r>
            <w:proofErr w:type="spellStart"/>
            <w:r>
              <w:t>LSDmmd</w:t>
            </w:r>
            <w:proofErr w:type="spellEnd"/>
            <w:r>
              <w:t xml:space="preserve"> =</w:t>
            </w:r>
          </w:p>
          <w:p w14:paraId="17622471" w14:textId="77777777" w:rsidR="00EF67D7" w:rsidRDefault="00EF67D7" w:rsidP="0065493F"/>
          <w:p w14:paraId="2B1CC211" w14:textId="77777777" w:rsidR="00EF67D7" w:rsidRDefault="00EF67D7" w:rsidP="0065493F"/>
        </w:tc>
      </w:tr>
      <w:tr w:rsidR="00EF67D7" w14:paraId="42B7D827" w14:textId="77777777" w:rsidTr="0065493F">
        <w:tc>
          <w:tcPr>
            <w:tcW w:w="10790" w:type="dxa"/>
            <w:gridSpan w:val="2"/>
          </w:tcPr>
          <w:p w14:paraId="0A363B09" w14:textId="77777777" w:rsidR="00EF67D7" w:rsidRDefault="00EF67D7" w:rsidP="0065493F"/>
          <w:p w14:paraId="5D838376" w14:textId="3303691E" w:rsidR="00EF67D7" w:rsidRDefault="00EF67D7" w:rsidP="0065493F">
            <w:r>
              <w:t xml:space="preserve">Copy pairwise comparison table here </w:t>
            </w:r>
            <w:r>
              <w:sym w:font="Wingdings" w:char="F0E0"/>
            </w:r>
            <w:r>
              <w:t xml:space="preserve"> use these results to answer the questions below,</w:t>
            </w:r>
          </w:p>
          <w:p w14:paraId="195732BE" w14:textId="77777777" w:rsidR="00EF67D7" w:rsidRDefault="00EF67D7" w:rsidP="0065493F"/>
          <w:p w14:paraId="41425394" w14:textId="77777777" w:rsidR="00EF67D7" w:rsidRDefault="00EF67D7" w:rsidP="0065493F"/>
          <w:p w14:paraId="288D2338" w14:textId="77777777" w:rsidR="00EF67D7" w:rsidRDefault="00EF67D7" w:rsidP="0065493F"/>
          <w:p w14:paraId="498CD5A3" w14:textId="77777777" w:rsidR="00EF67D7" w:rsidRDefault="00EF67D7" w:rsidP="0065493F"/>
          <w:p w14:paraId="3AECB431" w14:textId="77777777" w:rsidR="00EF67D7" w:rsidRDefault="00EF67D7" w:rsidP="0065493F"/>
          <w:p w14:paraId="25C99DCF" w14:textId="77777777" w:rsidR="00EF67D7" w:rsidRDefault="00EF67D7" w:rsidP="0065493F"/>
        </w:tc>
      </w:tr>
    </w:tbl>
    <w:p w14:paraId="21EC34B9" w14:textId="77777777" w:rsidR="00EF67D7" w:rsidRDefault="00EF67D7"/>
    <w:p w14:paraId="7DAF6DE7" w14:textId="77777777" w:rsidR="00EF67D7" w:rsidRDefault="00EF67D7"/>
    <w:p w14:paraId="4E1828CF" w14:textId="77777777" w:rsidR="00EF67D7" w:rsidRDefault="00EF67D7"/>
    <w:p w14:paraId="0FE26AA3" w14:textId="77777777" w:rsidR="00EF67D7" w:rsidRDefault="00EF67D7"/>
    <w:p w14:paraId="7C21B618" w14:textId="77777777" w:rsidR="00EF67D7" w:rsidRPr="00745A8E" w:rsidRDefault="00EF67D7" w:rsidP="00EF67D7">
      <w:pPr>
        <w:rPr>
          <w:sz w:val="18"/>
          <w:szCs w:val="18"/>
        </w:rPr>
      </w:pPr>
      <w:r>
        <w:t xml:space="preserve">Do results </w:t>
      </w:r>
      <w:r w:rsidRPr="00745A8E">
        <w:t xml:space="preserve">support for </w:t>
      </w:r>
      <w:r>
        <w:t>t</w:t>
      </w:r>
      <w:r w:rsidRPr="009A42CB">
        <w:t xml:space="preserve">he </w:t>
      </w:r>
      <w:r w:rsidRPr="009A42CB">
        <w:rPr>
          <w:b/>
        </w:rPr>
        <w:t>RH:</w:t>
      </w:r>
      <w:r>
        <w:t xml:space="preserve"> </w:t>
      </w:r>
      <w:r w:rsidRPr="009A42CB">
        <w:t>that there would be a positive linear relationship between MHI and time, with improvement at each succ</w:t>
      </w:r>
      <w:r>
        <w:t>essive month?</w:t>
      </w:r>
    </w:p>
    <w:p w14:paraId="3453B07A" w14:textId="77777777" w:rsidR="00EF67D7" w:rsidRPr="00745A8E" w:rsidRDefault="00EF67D7" w:rsidP="00EF67D7"/>
    <w:p w14:paraId="09A6189B" w14:textId="77777777" w:rsidR="00EF67D7" w:rsidRDefault="00EF67D7" w:rsidP="00EF67D7">
      <w:r>
        <w:t>Can the effect examined in this study be causally interpreted?</w:t>
      </w:r>
    </w:p>
    <w:p w14:paraId="440AB572" w14:textId="77777777" w:rsidR="00EF67D7" w:rsidRDefault="00EF67D7" w:rsidP="00EF67D7"/>
    <w:p w14:paraId="69DFA6A9" w14:textId="77777777" w:rsidR="00EF67D7" w:rsidRDefault="00EF67D7" w:rsidP="00EF67D7"/>
    <w:p w14:paraId="44098FD7" w14:textId="719791E5" w:rsidR="00EF67D7" w:rsidRDefault="00EF67D7" w:rsidP="00EF67D7">
      <w:r>
        <w:t>Do the results of this study replicate the results of Study #1?</w:t>
      </w:r>
      <w:r w:rsidR="00461CEE">
        <w:t xml:space="preserve">  (remember to check if the results should be compared!)</w:t>
      </w:r>
    </w:p>
    <w:p w14:paraId="629183AF" w14:textId="77777777" w:rsidR="00FF52C3" w:rsidRDefault="00FF52C3" w:rsidP="00EF67D7"/>
    <w:p w14:paraId="3DDFFAE8" w14:textId="77777777" w:rsidR="00EF67D7" w:rsidRDefault="00EF67D7" w:rsidP="00EF67D7"/>
    <w:p w14:paraId="54A95AEA" w14:textId="77777777" w:rsidR="00EF67D7" w:rsidRDefault="00EF67D7">
      <w:r>
        <w:br w:type="page"/>
      </w:r>
    </w:p>
    <w:p w14:paraId="0011AB89" w14:textId="77777777" w:rsidR="00EF67D7" w:rsidRPr="009A42CB" w:rsidRDefault="00EF67D7" w:rsidP="00EF67D7">
      <w:pPr>
        <w:rPr>
          <w:b/>
        </w:rPr>
      </w:pPr>
      <w:bookmarkStart w:id="1" w:name="_Hlk115852244"/>
      <w:r>
        <w:rPr>
          <w:b/>
        </w:rPr>
        <w:lastRenderedPageBreak/>
        <w:t>Study #4 (25</w:t>
      </w:r>
      <w:r w:rsidRPr="009A42CB">
        <w:rPr>
          <w:b/>
        </w:rPr>
        <w:t xml:space="preserve"> points)</w:t>
      </w:r>
    </w:p>
    <w:p w14:paraId="40EE6928" w14:textId="2390DA6C" w:rsidR="00EF67D7" w:rsidRPr="009A42CB" w:rsidRDefault="00EF67D7" w:rsidP="00EF67D7">
      <w:r w:rsidRPr="009A42CB">
        <w:tab/>
        <w:t xml:space="preserve">The next study was designed to consider whether </w:t>
      </w:r>
      <w:proofErr w:type="spellStart"/>
      <w:r w:rsidRPr="009A42CB">
        <w:t>TxX</w:t>
      </w:r>
      <w:proofErr w:type="spellEnd"/>
      <w:r w:rsidRPr="009A42CB">
        <w:t xml:space="preserve"> worked equally effectively for patients with differing amounts</w:t>
      </w:r>
      <w:r>
        <w:t xml:space="preserve"> of initial depression.  Adult p</w:t>
      </w:r>
      <w:r w:rsidRPr="009A42CB">
        <w:t>atien</w:t>
      </w:r>
      <w:r>
        <w:t xml:space="preserve">ts were identified who were "moderately" or </w:t>
      </w:r>
      <w:r w:rsidRPr="009A42CB">
        <w:t>"se</w:t>
      </w:r>
      <w:r>
        <w:t>verely" depressed.  Members</w:t>
      </w:r>
      <w:r w:rsidRPr="009A42CB">
        <w:t xml:space="preserve"> of each group were randomly assigned to receive 4</w:t>
      </w:r>
      <w:r>
        <w:t xml:space="preserve"> </w:t>
      </w:r>
      <w:r w:rsidRPr="009A42CB">
        <w:t xml:space="preserve">months of </w:t>
      </w:r>
      <w:proofErr w:type="spellStart"/>
      <w:r w:rsidRPr="009A42CB">
        <w:t>TxX</w:t>
      </w:r>
      <w:proofErr w:type="spellEnd"/>
      <w:r>
        <w:t>,</w:t>
      </w:r>
      <w:r w:rsidRPr="009A42CB">
        <w:t xml:space="preserve"> </w:t>
      </w:r>
      <w:r>
        <w:t>or</w:t>
      </w:r>
      <w:r w:rsidRPr="009A42CB">
        <w:t xml:space="preserve"> receive no treatment.  </w:t>
      </w:r>
      <w:r>
        <w:t>MHI data were collected after 4 months of treatment.</w:t>
      </w:r>
    </w:p>
    <w:bookmarkEnd w:id="1"/>
    <w:p w14:paraId="1544FAD4" w14:textId="77777777" w:rsidR="00EF67D7" w:rsidRDefault="00EF67D7" w:rsidP="00EF67D7"/>
    <w:p w14:paraId="12574938" w14:textId="77777777" w:rsidR="00EF67D7" w:rsidRDefault="00EF67D7" w:rsidP="00EF67D7"/>
    <w:p w14:paraId="39A0B7A5" w14:textId="77777777" w:rsidR="00EF67D7" w:rsidRDefault="00EF67D7" w:rsidP="00EF67D7"/>
    <w:tbl>
      <w:tblPr>
        <w:tblStyle w:val="TableGrid"/>
        <w:tblW w:w="0" w:type="auto"/>
        <w:tblLook w:val="04A0" w:firstRow="1" w:lastRow="0" w:firstColumn="1" w:lastColumn="0" w:noHBand="0" w:noVBand="1"/>
      </w:tblPr>
      <w:tblGrid>
        <w:gridCol w:w="5395"/>
        <w:gridCol w:w="5395"/>
      </w:tblGrid>
      <w:tr w:rsidR="00EF67D7" w14:paraId="7706EB79" w14:textId="77777777" w:rsidTr="0065493F">
        <w:tc>
          <w:tcPr>
            <w:tcW w:w="10790" w:type="dxa"/>
            <w:gridSpan w:val="2"/>
          </w:tcPr>
          <w:p w14:paraId="65B207A9" w14:textId="77777777" w:rsidR="00EF67D7" w:rsidRDefault="00EF67D7" w:rsidP="0065493F"/>
          <w:p w14:paraId="79DCCC9C" w14:textId="77777777" w:rsidR="00EF67D7" w:rsidRDefault="00EF67D7" w:rsidP="0065493F">
            <w:r>
              <w:t>Copy SPSS syntax here</w:t>
            </w:r>
          </w:p>
          <w:p w14:paraId="26A2844B" w14:textId="77777777" w:rsidR="00EF67D7" w:rsidRDefault="00EF67D7" w:rsidP="0065493F"/>
          <w:p w14:paraId="43BA0265" w14:textId="77777777" w:rsidR="00EF67D7" w:rsidRDefault="00EF67D7" w:rsidP="0065493F"/>
          <w:p w14:paraId="51FAABAA" w14:textId="77777777" w:rsidR="00EF67D7" w:rsidRDefault="00EF67D7" w:rsidP="0065493F"/>
          <w:p w14:paraId="189883D5" w14:textId="77777777" w:rsidR="00EF67D7" w:rsidRDefault="00EF67D7" w:rsidP="0065493F"/>
          <w:p w14:paraId="2E064B83" w14:textId="77777777" w:rsidR="00EF67D7" w:rsidRDefault="00EF67D7" w:rsidP="0065493F"/>
          <w:p w14:paraId="428B9EDB" w14:textId="77777777" w:rsidR="00EF67D7" w:rsidRDefault="00EF67D7" w:rsidP="0065493F"/>
          <w:p w14:paraId="015A0F3B" w14:textId="77777777" w:rsidR="00EF67D7" w:rsidRDefault="00EF67D7" w:rsidP="0065493F"/>
        </w:tc>
      </w:tr>
      <w:tr w:rsidR="00EF67D7" w14:paraId="6636B051" w14:textId="77777777" w:rsidTr="0065493F">
        <w:tc>
          <w:tcPr>
            <w:tcW w:w="5395" w:type="dxa"/>
          </w:tcPr>
          <w:p w14:paraId="5F848521" w14:textId="77777777" w:rsidR="00EF67D7" w:rsidRDefault="00EF67D7" w:rsidP="0065493F"/>
          <w:p w14:paraId="79F4383F" w14:textId="77777777" w:rsidR="00EF67D7" w:rsidRDefault="00EF67D7" w:rsidP="0065493F">
            <w:r>
              <w:t xml:space="preserve">Put SPSS table of ns, means, &amp; </w:t>
            </w:r>
            <w:proofErr w:type="spellStart"/>
            <w:r>
              <w:t>stds</w:t>
            </w:r>
            <w:proofErr w:type="spellEnd"/>
            <w:r>
              <w:t xml:space="preserve"> here.</w:t>
            </w:r>
          </w:p>
          <w:p w14:paraId="291ED35B" w14:textId="77777777" w:rsidR="00EF67D7" w:rsidRDefault="00EF67D7" w:rsidP="0065493F"/>
          <w:p w14:paraId="1E9F1750" w14:textId="77777777" w:rsidR="00EF67D7" w:rsidRDefault="00EF67D7" w:rsidP="0065493F"/>
          <w:p w14:paraId="584E15F4" w14:textId="77777777" w:rsidR="00EF67D7" w:rsidRDefault="00EF67D7" w:rsidP="0065493F"/>
          <w:p w14:paraId="46AD0CD4" w14:textId="77777777" w:rsidR="00EF67D7" w:rsidRDefault="00EF67D7" w:rsidP="0065493F"/>
          <w:p w14:paraId="77D1FD06" w14:textId="77777777" w:rsidR="00EF67D7" w:rsidRDefault="00EF67D7" w:rsidP="0065493F"/>
          <w:p w14:paraId="4DE4D17B" w14:textId="77777777" w:rsidR="00EF67D7" w:rsidRDefault="00EF67D7" w:rsidP="0065493F"/>
          <w:p w14:paraId="5E4530BA" w14:textId="77777777" w:rsidR="00EF67D7" w:rsidRDefault="00EF67D7" w:rsidP="0065493F"/>
          <w:p w14:paraId="1F6B2FA1" w14:textId="77777777" w:rsidR="00EF67D7" w:rsidRDefault="00EF67D7" w:rsidP="0065493F"/>
          <w:p w14:paraId="6E0F0814" w14:textId="77777777" w:rsidR="00EF67D7" w:rsidRDefault="00EF67D7" w:rsidP="0065493F"/>
          <w:p w14:paraId="51B5EA3D" w14:textId="77777777" w:rsidR="00EF67D7" w:rsidRDefault="00EF67D7" w:rsidP="0065493F"/>
        </w:tc>
        <w:tc>
          <w:tcPr>
            <w:tcW w:w="5395" w:type="dxa"/>
          </w:tcPr>
          <w:p w14:paraId="4AE8137B" w14:textId="77777777" w:rsidR="00EF67D7" w:rsidRDefault="00EF67D7" w:rsidP="0065493F"/>
          <w:p w14:paraId="4440300C" w14:textId="77777777" w:rsidR="00EF67D7" w:rsidRDefault="00EF67D7" w:rsidP="0065493F">
            <w:r>
              <w:t>Put SPSS ANOVA summary table here.</w:t>
            </w:r>
          </w:p>
          <w:p w14:paraId="6D801872" w14:textId="77777777" w:rsidR="00EF67D7" w:rsidRDefault="00EF67D7" w:rsidP="0065493F"/>
        </w:tc>
      </w:tr>
      <w:tr w:rsidR="00EF67D7" w14:paraId="1DF1B070" w14:textId="77777777" w:rsidTr="0065493F">
        <w:tc>
          <w:tcPr>
            <w:tcW w:w="10790" w:type="dxa"/>
            <w:gridSpan w:val="2"/>
          </w:tcPr>
          <w:p w14:paraId="5B170AA3" w14:textId="77777777" w:rsidR="00EF67D7" w:rsidRDefault="00EF67D7" w:rsidP="0065493F"/>
          <w:p w14:paraId="1DFFE8AE" w14:textId="77777777" w:rsidR="00EF67D7" w:rsidRDefault="00EF67D7" w:rsidP="0065493F">
            <w:r>
              <w:t xml:space="preserve">Compute </w:t>
            </w:r>
            <w:proofErr w:type="spellStart"/>
            <w:r>
              <w:t>lsdmmd</w:t>
            </w:r>
            <w:proofErr w:type="spellEnd"/>
          </w:p>
          <w:p w14:paraId="7D8E3067" w14:textId="77777777" w:rsidR="00EF67D7" w:rsidRDefault="00EF67D7" w:rsidP="0065493F"/>
          <w:p w14:paraId="52E3CD69" w14:textId="77777777" w:rsidR="00EF67D7" w:rsidRDefault="00EF67D7" w:rsidP="0065493F">
            <w:r>
              <w:t xml:space="preserve">N=          k=           n=          </w:t>
            </w:r>
            <w:proofErr w:type="spellStart"/>
            <w:r>
              <w:t>MSerror</w:t>
            </w:r>
            <w:proofErr w:type="spellEnd"/>
            <w:r>
              <w:t xml:space="preserve"> =                            </w:t>
            </w:r>
            <w:proofErr w:type="spellStart"/>
            <w:r>
              <w:t>LSDmmd</w:t>
            </w:r>
            <w:proofErr w:type="spellEnd"/>
            <w:r>
              <w:t xml:space="preserve"> =</w:t>
            </w:r>
          </w:p>
          <w:p w14:paraId="084C27DD" w14:textId="77777777" w:rsidR="00EF67D7" w:rsidRDefault="00EF67D7" w:rsidP="0065493F"/>
          <w:p w14:paraId="6CA20048" w14:textId="77777777" w:rsidR="00EF67D7" w:rsidRDefault="00EF67D7" w:rsidP="0065493F"/>
        </w:tc>
      </w:tr>
      <w:tr w:rsidR="00EF67D7" w14:paraId="300A0914" w14:textId="77777777" w:rsidTr="0065493F">
        <w:tc>
          <w:tcPr>
            <w:tcW w:w="10790" w:type="dxa"/>
            <w:gridSpan w:val="2"/>
          </w:tcPr>
          <w:p w14:paraId="5C0A69EA" w14:textId="77777777" w:rsidR="00EF67D7" w:rsidRDefault="00EF67D7" w:rsidP="0065493F"/>
          <w:p w14:paraId="168E1CD0" w14:textId="5EC4FEC4" w:rsidR="00EF67D7" w:rsidRDefault="00EF67D7" w:rsidP="0065493F">
            <w:r>
              <w:t xml:space="preserve">Copy pairwise comparison table here </w:t>
            </w:r>
            <w:r>
              <w:sym w:font="Wingdings" w:char="F0E0"/>
            </w:r>
            <w:r>
              <w:t xml:space="preserve"> use these results to answer the questions below,</w:t>
            </w:r>
          </w:p>
          <w:p w14:paraId="64F41321" w14:textId="77777777" w:rsidR="00EF67D7" w:rsidRDefault="00EF67D7" w:rsidP="0065493F"/>
          <w:p w14:paraId="028EC257" w14:textId="77777777" w:rsidR="00EF67D7" w:rsidRDefault="00EF67D7" w:rsidP="0065493F"/>
          <w:p w14:paraId="39C245EB" w14:textId="77777777" w:rsidR="00EF67D7" w:rsidRDefault="00EF67D7" w:rsidP="0065493F"/>
          <w:p w14:paraId="6D0118B2" w14:textId="77777777" w:rsidR="00EF67D7" w:rsidRDefault="00EF67D7" w:rsidP="0065493F"/>
          <w:p w14:paraId="5E1D4AB7" w14:textId="77777777" w:rsidR="00EF67D7" w:rsidRDefault="00EF67D7" w:rsidP="0065493F"/>
          <w:p w14:paraId="24C8379B" w14:textId="77777777" w:rsidR="00EF67D7" w:rsidRDefault="00EF67D7" w:rsidP="0065493F"/>
        </w:tc>
      </w:tr>
    </w:tbl>
    <w:p w14:paraId="0C0B20F5" w14:textId="77777777" w:rsidR="00EF67D7" w:rsidRDefault="00EF67D7" w:rsidP="00EF67D7"/>
    <w:p w14:paraId="21FBFE91" w14:textId="77777777" w:rsidR="00EF67D7" w:rsidRDefault="00EF67D7" w:rsidP="00EF67D7"/>
    <w:p w14:paraId="5B61D6EB" w14:textId="77777777" w:rsidR="00EF67D7" w:rsidRDefault="00EF67D7" w:rsidP="00EF67D7"/>
    <w:p w14:paraId="537ED1D5" w14:textId="77777777" w:rsidR="00EF67D7" w:rsidRDefault="00EF67D7" w:rsidP="00EF67D7"/>
    <w:p w14:paraId="4344B7C3" w14:textId="77777777" w:rsidR="00EF67D7" w:rsidRDefault="00EF67D7" w:rsidP="00EF67D7"/>
    <w:p w14:paraId="3E4A9672" w14:textId="77777777" w:rsidR="00EF67D7" w:rsidRPr="003266A2" w:rsidRDefault="00EF67D7" w:rsidP="00EF67D7">
      <w:r>
        <w:t xml:space="preserve">Do the results support the RH: that </w:t>
      </w:r>
      <w:proofErr w:type="spellStart"/>
      <w:r>
        <w:t>TxX</w:t>
      </w:r>
      <w:proofErr w:type="spellEnd"/>
      <w:r>
        <w:t xml:space="preserve"> “works” for both levels of depression, but better for severely depressed patients?</w:t>
      </w:r>
    </w:p>
    <w:p w14:paraId="4E7A6EC0" w14:textId="77777777" w:rsidR="00EF67D7" w:rsidRDefault="00EF67D7" w:rsidP="00EF67D7"/>
    <w:p w14:paraId="49F7A5B3" w14:textId="77777777" w:rsidR="00EF67D7" w:rsidRPr="003266A2" w:rsidRDefault="00EF67D7" w:rsidP="00EF67D7"/>
    <w:p w14:paraId="3C9C97B9" w14:textId="77777777" w:rsidR="00EF67D7" w:rsidRPr="003266A2" w:rsidRDefault="00EF67D7" w:rsidP="00EF67D7">
      <w:r w:rsidRPr="003266A2">
        <w:t xml:space="preserve">Are the results from Study #1 replicated by this study? </w:t>
      </w:r>
    </w:p>
    <w:p w14:paraId="7AF086AE" w14:textId="466E99B7" w:rsidR="00EF67D7" w:rsidRDefault="00EF67D7" w:rsidP="00EF67D7"/>
    <w:p w14:paraId="1C0BECA1" w14:textId="77777777" w:rsidR="00461CEE" w:rsidRDefault="00461CEE" w:rsidP="00EF67D7"/>
    <w:p w14:paraId="786BB532" w14:textId="77777777" w:rsidR="00EF67D7" w:rsidRPr="003266A2" w:rsidRDefault="00EF67D7" w:rsidP="00EF67D7"/>
    <w:p w14:paraId="57134642" w14:textId="77777777" w:rsidR="00EF67D7" w:rsidRPr="003266A2" w:rsidRDefault="00EF67D7" w:rsidP="00EF67D7">
      <w:r w:rsidRPr="003266A2">
        <w:t>According to this study, do the results from Study #1 show generalization</w:t>
      </w:r>
      <w:r>
        <w:t>?</w:t>
      </w:r>
    </w:p>
    <w:p w14:paraId="197B3F00" w14:textId="5F4751A3" w:rsidR="00EF67D7" w:rsidRPr="003266A2" w:rsidRDefault="00FF52C3" w:rsidP="00FF52C3">
      <w:pPr>
        <w:pStyle w:val="ListParagraph"/>
        <w:numPr>
          <w:ilvl w:val="0"/>
          <w:numId w:val="3"/>
        </w:numPr>
      </w:pPr>
      <w:r>
        <w:t>What</w:t>
      </w:r>
      <w:r w:rsidR="00461CEE">
        <w:t>, if anything,</w:t>
      </w:r>
      <w:r>
        <w:t xml:space="preserve"> is being generalized?  IV? DV? External validity elements?</w:t>
      </w:r>
    </w:p>
    <w:p w14:paraId="282CA17E" w14:textId="77777777" w:rsidR="00EF67D7" w:rsidRPr="003266A2" w:rsidRDefault="00EF67D7" w:rsidP="00EF67D7"/>
    <w:p w14:paraId="45639297" w14:textId="77777777" w:rsidR="00EF67D7" w:rsidRPr="002872CD" w:rsidRDefault="00EF67D7" w:rsidP="00EF67D7"/>
    <w:p w14:paraId="65B68B09" w14:textId="77777777" w:rsidR="00FF52C3" w:rsidRDefault="00FF52C3">
      <w:pPr>
        <w:rPr>
          <w:b/>
        </w:rPr>
      </w:pPr>
      <w:r>
        <w:rPr>
          <w:b/>
        </w:rPr>
        <w:br w:type="page"/>
      </w:r>
    </w:p>
    <w:p w14:paraId="17FB89CB" w14:textId="1AA5CD02" w:rsidR="00EF67D7" w:rsidRPr="009A42CB" w:rsidRDefault="00EF67D7" w:rsidP="00EF67D7">
      <w:pPr>
        <w:rPr>
          <w:b/>
        </w:rPr>
      </w:pPr>
      <w:bookmarkStart w:id="2" w:name="_Hlk115852379"/>
      <w:r>
        <w:rPr>
          <w:b/>
        </w:rPr>
        <w:lastRenderedPageBreak/>
        <w:t>Study #5 (25</w:t>
      </w:r>
      <w:r w:rsidRPr="009A42CB">
        <w:rPr>
          <w:b/>
        </w:rPr>
        <w:t xml:space="preserve"> points)</w:t>
      </w:r>
    </w:p>
    <w:p w14:paraId="27E1E98B" w14:textId="4D46A15A" w:rsidR="00EF67D7" w:rsidRDefault="00EF67D7" w:rsidP="00EF67D7">
      <w:r w:rsidRPr="009A42CB">
        <w:rPr>
          <w:b/>
        </w:rPr>
        <w:tab/>
      </w:r>
      <w:r w:rsidRPr="009A42CB">
        <w:t>This study</w:t>
      </w:r>
      <w:r w:rsidR="00F624D8">
        <w:t xml:space="preserve"> </w:t>
      </w:r>
      <w:r w:rsidRPr="009A42CB">
        <w:t xml:space="preserve">was designed to compare the time-course of </w:t>
      </w:r>
      <w:proofErr w:type="spellStart"/>
      <w:r w:rsidRPr="009A42CB">
        <w:t>TxX</w:t>
      </w:r>
      <w:proofErr w:type="spellEnd"/>
      <w:r w:rsidRPr="009A42CB">
        <w:t xml:space="preserve"> and CBT</w:t>
      </w:r>
      <w:r>
        <w:t>. Adolescent patients were randomly assigned to the type of treatment they would receive. MHI data were collected at 4 and again at 8 months after treatment</w:t>
      </w:r>
      <w:bookmarkEnd w:id="2"/>
      <w:r w:rsidR="00461CEE">
        <w:t xml:space="preserve"> began.</w:t>
      </w:r>
    </w:p>
    <w:p w14:paraId="20C94733" w14:textId="77777777" w:rsidR="00EF67D7" w:rsidRDefault="00EF67D7"/>
    <w:tbl>
      <w:tblPr>
        <w:tblStyle w:val="TableGrid"/>
        <w:tblW w:w="0" w:type="auto"/>
        <w:tblLook w:val="04A0" w:firstRow="1" w:lastRow="0" w:firstColumn="1" w:lastColumn="0" w:noHBand="0" w:noVBand="1"/>
      </w:tblPr>
      <w:tblGrid>
        <w:gridCol w:w="5395"/>
        <w:gridCol w:w="5395"/>
      </w:tblGrid>
      <w:tr w:rsidR="00EF67D7" w14:paraId="0FE2C81E" w14:textId="77777777" w:rsidTr="0065493F">
        <w:tc>
          <w:tcPr>
            <w:tcW w:w="10790" w:type="dxa"/>
            <w:gridSpan w:val="2"/>
          </w:tcPr>
          <w:p w14:paraId="64BD30DD" w14:textId="77777777" w:rsidR="00EF67D7" w:rsidRDefault="00EF67D7" w:rsidP="0065493F"/>
          <w:p w14:paraId="4908771C" w14:textId="77777777" w:rsidR="00EF67D7" w:rsidRDefault="00EF67D7" w:rsidP="0065493F">
            <w:r>
              <w:t>Copy SPSS syntax here</w:t>
            </w:r>
          </w:p>
          <w:p w14:paraId="64CE4B6E" w14:textId="77777777" w:rsidR="00EF67D7" w:rsidRDefault="00EF67D7" w:rsidP="0065493F"/>
          <w:p w14:paraId="5930A821" w14:textId="77777777" w:rsidR="00EF67D7" w:rsidRDefault="00EF67D7" w:rsidP="0065493F"/>
          <w:p w14:paraId="3AAEECC7" w14:textId="77777777" w:rsidR="00EF67D7" w:rsidRDefault="00EF67D7" w:rsidP="0065493F"/>
          <w:p w14:paraId="63BE729F" w14:textId="77777777" w:rsidR="00EF67D7" w:rsidRDefault="00EF67D7" w:rsidP="0065493F"/>
          <w:p w14:paraId="1C401FEC" w14:textId="77777777" w:rsidR="00EF67D7" w:rsidRDefault="00EF67D7" w:rsidP="0065493F"/>
          <w:p w14:paraId="63155243" w14:textId="77777777" w:rsidR="00EF67D7" w:rsidRDefault="00EF67D7" w:rsidP="0065493F"/>
          <w:p w14:paraId="4401B0A7" w14:textId="77777777" w:rsidR="00EF67D7" w:rsidRDefault="00EF67D7" w:rsidP="0065493F"/>
        </w:tc>
      </w:tr>
      <w:tr w:rsidR="00EF67D7" w14:paraId="01E3F404" w14:textId="77777777" w:rsidTr="0065493F">
        <w:tc>
          <w:tcPr>
            <w:tcW w:w="5395" w:type="dxa"/>
          </w:tcPr>
          <w:p w14:paraId="0A23EB63" w14:textId="77777777" w:rsidR="00EF67D7" w:rsidRDefault="00EF67D7" w:rsidP="0065493F"/>
          <w:p w14:paraId="1F09E931" w14:textId="77777777" w:rsidR="00EF67D7" w:rsidRDefault="00EF67D7" w:rsidP="0065493F">
            <w:r>
              <w:t xml:space="preserve">Put SPSS table of ns, means, &amp; </w:t>
            </w:r>
            <w:proofErr w:type="spellStart"/>
            <w:r>
              <w:t>stds</w:t>
            </w:r>
            <w:proofErr w:type="spellEnd"/>
            <w:r>
              <w:t xml:space="preserve"> here.</w:t>
            </w:r>
          </w:p>
          <w:p w14:paraId="5A43C76E" w14:textId="77777777" w:rsidR="00EF67D7" w:rsidRDefault="00EF67D7" w:rsidP="0065493F"/>
          <w:p w14:paraId="75469D80" w14:textId="77777777" w:rsidR="00EF67D7" w:rsidRDefault="00EF67D7" w:rsidP="0065493F"/>
          <w:p w14:paraId="31152FD6" w14:textId="77777777" w:rsidR="00EF67D7" w:rsidRDefault="00EF67D7" w:rsidP="0065493F"/>
          <w:p w14:paraId="14D8F3CB" w14:textId="77777777" w:rsidR="00EF67D7" w:rsidRDefault="00EF67D7" w:rsidP="0065493F"/>
          <w:p w14:paraId="620D7E6C" w14:textId="77777777" w:rsidR="00EF67D7" w:rsidRDefault="00EF67D7" w:rsidP="0065493F"/>
          <w:p w14:paraId="3AB7E09B" w14:textId="77777777" w:rsidR="00EF67D7" w:rsidRDefault="00EF67D7" w:rsidP="0065493F"/>
          <w:p w14:paraId="3B307F50" w14:textId="77777777" w:rsidR="00EF67D7" w:rsidRDefault="00EF67D7" w:rsidP="0065493F"/>
          <w:p w14:paraId="4E90F435" w14:textId="77777777" w:rsidR="00EF67D7" w:rsidRDefault="00EF67D7" w:rsidP="0065493F"/>
          <w:p w14:paraId="29F56E6C" w14:textId="77777777" w:rsidR="00EF67D7" w:rsidRDefault="00EF67D7" w:rsidP="0065493F"/>
          <w:p w14:paraId="4799DE8E" w14:textId="77777777" w:rsidR="00EF67D7" w:rsidRDefault="00EF67D7" w:rsidP="0065493F"/>
        </w:tc>
        <w:tc>
          <w:tcPr>
            <w:tcW w:w="5395" w:type="dxa"/>
          </w:tcPr>
          <w:p w14:paraId="74FBC5B3" w14:textId="77777777" w:rsidR="00EF67D7" w:rsidRDefault="00EF67D7" w:rsidP="0065493F"/>
          <w:p w14:paraId="79DC553E" w14:textId="77777777" w:rsidR="00EF67D7" w:rsidRDefault="00EF67D7" w:rsidP="0065493F">
            <w:r>
              <w:t>Put SPSS ANOVA summary table here.</w:t>
            </w:r>
          </w:p>
          <w:p w14:paraId="14BF170C" w14:textId="77777777" w:rsidR="00EF67D7" w:rsidRDefault="00EF67D7" w:rsidP="0065493F"/>
        </w:tc>
      </w:tr>
      <w:tr w:rsidR="00EF67D7" w14:paraId="7A9E6767" w14:textId="77777777" w:rsidTr="0065493F">
        <w:tc>
          <w:tcPr>
            <w:tcW w:w="10790" w:type="dxa"/>
            <w:gridSpan w:val="2"/>
          </w:tcPr>
          <w:p w14:paraId="2114E9F6" w14:textId="77777777" w:rsidR="00EF67D7" w:rsidRDefault="00EF67D7" w:rsidP="0065493F"/>
          <w:p w14:paraId="3A60582A" w14:textId="77777777" w:rsidR="00EF67D7" w:rsidRDefault="00EF67D7" w:rsidP="0065493F">
            <w:r>
              <w:t xml:space="preserve">Compute </w:t>
            </w:r>
            <w:proofErr w:type="spellStart"/>
            <w:r>
              <w:t>lsdmmd</w:t>
            </w:r>
            <w:proofErr w:type="spellEnd"/>
          </w:p>
          <w:p w14:paraId="1D230CEA" w14:textId="77777777" w:rsidR="00EF67D7" w:rsidRDefault="00EF67D7" w:rsidP="0065493F"/>
          <w:p w14:paraId="64B335B0" w14:textId="77777777" w:rsidR="00EF67D7" w:rsidRDefault="00EF67D7" w:rsidP="0065493F">
            <w:r>
              <w:t xml:space="preserve">N=          k=           n=          </w:t>
            </w:r>
            <w:proofErr w:type="spellStart"/>
            <w:r>
              <w:t>MSerror</w:t>
            </w:r>
            <w:proofErr w:type="spellEnd"/>
            <w:r>
              <w:t xml:space="preserve"> =                            </w:t>
            </w:r>
            <w:proofErr w:type="spellStart"/>
            <w:r>
              <w:t>LSDmmd</w:t>
            </w:r>
            <w:proofErr w:type="spellEnd"/>
            <w:r>
              <w:t xml:space="preserve"> =</w:t>
            </w:r>
          </w:p>
          <w:p w14:paraId="4A1F821F" w14:textId="77777777" w:rsidR="00EF67D7" w:rsidRDefault="00EF67D7" w:rsidP="0065493F"/>
          <w:p w14:paraId="35CFA94B" w14:textId="77777777" w:rsidR="00EF67D7" w:rsidRDefault="00EF67D7" w:rsidP="0065493F"/>
        </w:tc>
      </w:tr>
      <w:tr w:rsidR="00EF67D7" w14:paraId="5FC6E20D" w14:textId="77777777" w:rsidTr="0065493F">
        <w:tc>
          <w:tcPr>
            <w:tcW w:w="10790" w:type="dxa"/>
            <w:gridSpan w:val="2"/>
          </w:tcPr>
          <w:p w14:paraId="29F1CD5C" w14:textId="77777777" w:rsidR="00EF67D7" w:rsidRDefault="00EF67D7" w:rsidP="0065493F"/>
          <w:p w14:paraId="3C600E7A" w14:textId="29A8D256" w:rsidR="00EF67D7" w:rsidRDefault="00EF67D7" w:rsidP="0065493F">
            <w:r>
              <w:t xml:space="preserve">Copy pairwise comparison table here </w:t>
            </w:r>
            <w:r>
              <w:sym w:font="Wingdings" w:char="F0E0"/>
            </w:r>
            <w:r>
              <w:t xml:space="preserve"> use these results to answer the questions below,</w:t>
            </w:r>
          </w:p>
          <w:p w14:paraId="4C181FCF" w14:textId="77777777" w:rsidR="00EF67D7" w:rsidRDefault="00EF67D7" w:rsidP="0065493F"/>
          <w:p w14:paraId="54891899" w14:textId="77777777" w:rsidR="00EF67D7" w:rsidRDefault="00EF67D7" w:rsidP="0065493F"/>
          <w:p w14:paraId="2A817B9A" w14:textId="77777777" w:rsidR="00EF67D7" w:rsidRDefault="00EF67D7" w:rsidP="0065493F"/>
          <w:p w14:paraId="446F8A80" w14:textId="77777777" w:rsidR="00EF67D7" w:rsidRDefault="00EF67D7" w:rsidP="0065493F"/>
          <w:p w14:paraId="06213C40" w14:textId="77777777" w:rsidR="00EF67D7" w:rsidRDefault="00EF67D7" w:rsidP="0065493F"/>
          <w:p w14:paraId="44111E5E" w14:textId="77777777" w:rsidR="00EF67D7" w:rsidRDefault="00EF67D7" w:rsidP="0065493F"/>
        </w:tc>
      </w:tr>
    </w:tbl>
    <w:p w14:paraId="6BDAE7C2" w14:textId="77777777" w:rsidR="00EF67D7" w:rsidRDefault="00EF67D7"/>
    <w:p w14:paraId="47F9F1EA" w14:textId="77777777" w:rsidR="00EF67D7" w:rsidRDefault="00EF67D7"/>
    <w:p w14:paraId="5AC28256" w14:textId="77777777" w:rsidR="00EF67D7" w:rsidRPr="009A42CB" w:rsidRDefault="00EF67D7" w:rsidP="00EF67D7">
      <w:pPr>
        <w:rPr>
          <w:b/>
        </w:rPr>
      </w:pPr>
      <w:r>
        <w:t>T</w:t>
      </w:r>
      <w:r w:rsidRPr="003266A2">
        <w:t xml:space="preserve">he research hypothesis </w:t>
      </w:r>
      <w:r>
        <w:t xml:space="preserve">was that while both CBT and </w:t>
      </w:r>
      <w:proofErr w:type="spellStart"/>
      <w:r w:rsidRPr="009A42CB">
        <w:t>TxX</w:t>
      </w:r>
      <w:proofErr w:type="spellEnd"/>
      <w:r w:rsidRPr="009A42CB">
        <w:t xml:space="preserve"> </w:t>
      </w:r>
      <w:r>
        <w:t xml:space="preserve">would show equivalent results after 4 months of treatment and both would show continued improvements during the subsequent 4 months, however, MHI scores would be higher for </w:t>
      </w:r>
      <w:proofErr w:type="spellStart"/>
      <w:r>
        <w:t>TxX</w:t>
      </w:r>
      <w:proofErr w:type="spellEnd"/>
      <w:r>
        <w:t xml:space="preserve"> than for CBT after 8 months. Do the results support this </w:t>
      </w:r>
      <w:proofErr w:type="gramStart"/>
      <w:r>
        <w:t>RH:?</w:t>
      </w:r>
      <w:proofErr w:type="gramEnd"/>
      <w:r>
        <w:t xml:space="preserve">  </w:t>
      </w:r>
    </w:p>
    <w:p w14:paraId="730EFF65" w14:textId="77777777" w:rsidR="00EF67D7" w:rsidRDefault="00EF67D7" w:rsidP="00EF67D7">
      <w:pPr>
        <w:rPr>
          <w:b/>
          <w:sz w:val="18"/>
          <w:szCs w:val="18"/>
        </w:rPr>
      </w:pPr>
    </w:p>
    <w:p w14:paraId="2168C3F3" w14:textId="77777777" w:rsidR="00EF67D7" w:rsidRDefault="00EF67D7" w:rsidP="00EF67D7"/>
    <w:p w14:paraId="04DACF8A" w14:textId="77777777" w:rsidR="00FF52C3" w:rsidRPr="003266A2" w:rsidRDefault="00FF52C3" w:rsidP="00FF52C3">
      <w:r w:rsidRPr="003266A2">
        <w:t xml:space="preserve">Are the results from Study #1 replicated by this study? </w:t>
      </w:r>
    </w:p>
    <w:p w14:paraId="01CC216F" w14:textId="77777777" w:rsidR="00FF52C3" w:rsidRDefault="00FF52C3" w:rsidP="00FF52C3"/>
    <w:p w14:paraId="0F2B59D9" w14:textId="77777777" w:rsidR="00FF52C3" w:rsidRPr="003266A2" w:rsidRDefault="00FF52C3" w:rsidP="00FF52C3"/>
    <w:p w14:paraId="0D2287FE" w14:textId="77777777" w:rsidR="00FF52C3" w:rsidRPr="003266A2" w:rsidRDefault="00FF52C3" w:rsidP="00FF52C3">
      <w:r w:rsidRPr="003266A2">
        <w:t>According to this study, do the results from Study #1 show generalization</w:t>
      </w:r>
      <w:r>
        <w:t>?</w:t>
      </w:r>
    </w:p>
    <w:p w14:paraId="00C7E18F" w14:textId="77777777" w:rsidR="00FF52C3" w:rsidRPr="003266A2" w:rsidRDefault="00FF52C3" w:rsidP="00FF52C3">
      <w:pPr>
        <w:pStyle w:val="ListParagraph"/>
        <w:numPr>
          <w:ilvl w:val="0"/>
          <w:numId w:val="3"/>
        </w:numPr>
      </w:pPr>
      <w:r>
        <w:t>What is being generalized?  IV? DV? External validity elements?</w:t>
      </w:r>
    </w:p>
    <w:p w14:paraId="1DDDB335" w14:textId="77777777" w:rsidR="00EF67D7" w:rsidRDefault="00EF67D7"/>
    <w:sectPr w:rsidR="00EF67D7" w:rsidSect="004E60A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0060D6"/>
    <w:multiLevelType w:val="hybridMultilevel"/>
    <w:tmpl w:val="9078B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8B3241"/>
    <w:multiLevelType w:val="hybridMultilevel"/>
    <w:tmpl w:val="48520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1321B2"/>
    <w:multiLevelType w:val="hybridMultilevel"/>
    <w:tmpl w:val="C6842A02"/>
    <w:lvl w:ilvl="0" w:tplc="75768E74">
      <w:start w:val="1"/>
      <w:numFmt w:val="bullet"/>
      <w:lvlText w:val=""/>
      <w:lvlJc w:val="left"/>
      <w:pPr>
        <w:tabs>
          <w:tab w:val="num" w:pos="36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0A0"/>
    <w:rsid w:val="000D40F0"/>
    <w:rsid w:val="00107E39"/>
    <w:rsid w:val="00124F0C"/>
    <w:rsid w:val="00311193"/>
    <w:rsid w:val="00371996"/>
    <w:rsid w:val="00461CEE"/>
    <w:rsid w:val="004E0DBF"/>
    <w:rsid w:val="004E60A0"/>
    <w:rsid w:val="006A4751"/>
    <w:rsid w:val="009D6CFF"/>
    <w:rsid w:val="00BA303F"/>
    <w:rsid w:val="00CC053A"/>
    <w:rsid w:val="00E233D7"/>
    <w:rsid w:val="00EF67D7"/>
    <w:rsid w:val="00F1266F"/>
    <w:rsid w:val="00F624D8"/>
    <w:rsid w:val="00F74E63"/>
    <w:rsid w:val="00FF5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6EE63"/>
  <w15:chartTrackingRefBased/>
  <w15:docId w15:val="{0E0C551D-B69A-4C14-85A3-B1EB1536B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60A0"/>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60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52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1169</Words>
  <Characters>6666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Nebraska - Lincoln</Company>
  <LinksUpToDate>false</LinksUpToDate>
  <CharactersWithSpaces>7820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Calvin Garbin</dc:creator>
  <cp:keywords/>
  <dc:description/>
  <cp:lastModifiedBy>Calvin Garbin</cp:lastModifiedBy>
  <cp:revision>2</cp:revision>
  <cp:lastPrinted>2017-09-11T17:26:00Z</cp:lastPrinted>
  <dcterms:created xsi:type="dcterms:W3CDTF">2023-09-24T23:52:00Z</dcterms:created>
  <dcterms:modified xsi:type="dcterms:W3CDTF">2023-09-24T23:52:00Z</dcterms:modified>
</cp:coreProperties>
</file>